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E4D5" w14:textId="2C53DBDB" w:rsidR="00D34F36" w:rsidRDefault="00D34F36" w:rsidP="00D34F36">
      <w:pPr>
        <w:jc w:val="center"/>
      </w:pPr>
      <w:r>
        <w:t>Compass Life Adult Sunday School</w:t>
      </w:r>
    </w:p>
    <w:p w14:paraId="7358F977" w14:textId="7435E317" w:rsidR="00AA2310" w:rsidRPr="00AA2310" w:rsidRDefault="00D34F36" w:rsidP="009657E4">
      <w:pPr>
        <w:jc w:val="center"/>
        <w:rPr>
          <w:sz w:val="16"/>
          <w:szCs w:val="16"/>
        </w:rPr>
      </w:pPr>
      <w:r>
        <w:t>Jay Wertin</w:t>
      </w:r>
      <w:r w:rsidR="003D1A30">
        <w:t xml:space="preserve"> - </w:t>
      </w:r>
      <w:r w:rsidR="0069093F">
        <w:t>September</w:t>
      </w:r>
      <w:r w:rsidR="00FE6715">
        <w:t xml:space="preserve"> </w:t>
      </w:r>
      <w:r w:rsidR="0069093F">
        <w:t>1</w:t>
      </w:r>
      <w:r w:rsidR="00BA29D6">
        <w:t>5</w:t>
      </w:r>
      <w:r w:rsidR="00FE6715">
        <w:t>, 201</w:t>
      </w:r>
      <w:r w:rsidR="00CD598A">
        <w:t>9</w:t>
      </w:r>
    </w:p>
    <w:p w14:paraId="44A93C19" w14:textId="44025060" w:rsidR="00B27980" w:rsidRPr="00A03A65" w:rsidRDefault="00FE6715" w:rsidP="006D2DE7">
      <w:pPr>
        <w:jc w:val="center"/>
        <w:rPr>
          <w:b/>
        </w:rPr>
      </w:pPr>
      <w:r w:rsidRPr="00A03A65">
        <w:rPr>
          <w:b/>
        </w:rPr>
        <w:t>“</w:t>
      </w:r>
      <w:r w:rsidR="0069093F">
        <w:rPr>
          <w:b/>
        </w:rPr>
        <w:t>The Church in the Time of the Tsars</w:t>
      </w:r>
      <w:r w:rsidRPr="00A03A65">
        <w:rPr>
          <w:b/>
        </w:rPr>
        <w:t>”</w:t>
      </w:r>
    </w:p>
    <w:p w14:paraId="2B735257" w14:textId="77777777" w:rsidR="00B27980" w:rsidRPr="004044C7" w:rsidRDefault="00B27980">
      <w:pPr>
        <w:rPr>
          <w:sz w:val="10"/>
          <w:szCs w:val="10"/>
        </w:rPr>
      </w:pPr>
    </w:p>
    <w:p w14:paraId="7F981B82" w14:textId="28AE26C7" w:rsidR="00CF362C" w:rsidRPr="00CF362C" w:rsidRDefault="00CF362C">
      <w:pPr>
        <w:rPr>
          <w:b/>
        </w:rPr>
      </w:pPr>
      <w:r w:rsidRPr="00CF362C">
        <w:rPr>
          <w:b/>
        </w:rPr>
        <w:t xml:space="preserve">I. </w:t>
      </w:r>
      <w:r w:rsidR="00A64759">
        <w:rPr>
          <w:b/>
        </w:rPr>
        <w:t>The Rise of the Romanovs</w:t>
      </w:r>
    </w:p>
    <w:p w14:paraId="01DCCFFA" w14:textId="405BCBA5" w:rsidR="000E0E6A" w:rsidRDefault="00A64759" w:rsidP="001A682C">
      <w:r>
        <w:t>After the death of Ivan the Terrible in 1584 and his 51</w:t>
      </w:r>
      <w:r w:rsidR="00A47B8A">
        <w:t>-</w:t>
      </w:r>
      <w:r>
        <w:t>year reign there was a period of succession problems, wars, economic difficulties and social struggles.</w:t>
      </w:r>
      <w:r w:rsidR="005136AE">
        <w:t xml:space="preserve"> Ivan had killed his </w:t>
      </w:r>
      <w:r w:rsidR="00047DF7">
        <w:t>heir in a fit of rage, which left the empire to his weak and mentally challenged son</w:t>
      </w:r>
      <w:r w:rsidR="004A4975">
        <w:t>,</w:t>
      </w:r>
      <w:r w:rsidR="00047DF7">
        <w:t xml:space="preserve"> Feodor I. </w:t>
      </w:r>
      <w:r w:rsidR="00192F23">
        <w:t xml:space="preserve">Feodor ruled through his </w:t>
      </w:r>
      <w:r w:rsidR="00A43230">
        <w:t xml:space="preserve">father-in-law Boris Godunov who was </w:t>
      </w:r>
      <w:r w:rsidR="00B97D64">
        <w:t xml:space="preserve">eventually </w:t>
      </w:r>
      <w:r w:rsidR="00A43230">
        <w:t xml:space="preserve">elected tsar when Feodor </w:t>
      </w:r>
      <w:r w:rsidR="00B97D64">
        <w:t xml:space="preserve">I </w:t>
      </w:r>
      <w:r w:rsidR="00A43230">
        <w:t>died in 1598. Godunov had to deal with a three-year famine that killed 2 million people, false tsar claimants and an invasion by Poland.</w:t>
      </w:r>
      <w:r w:rsidR="00482F26">
        <w:t xml:space="preserve"> </w:t>
      </w:r>
      <w:r w:rsidR="00842C20">
        <w:t xml:space="preserve">The Orthodox Church was granted increased </w:t>
      </w:r>
      <w:r w:rsidR="00B07B1D">
        <w:t>__________________________</w:t>
      </w:r>
      <w:r w:rsidR="00842C20">
        <w:t xml:space="preserve"> when Godunov established a self-governing patriarchal see in Moscow headed by a metropolitan (patriarch). </w:t>
      </w:r>
      <w:r w:rsidR="00DF06A2">
        <w:t xml:space="preserve">This position was </w:t>
      </w:r>
      <w:r w:rsidR="004324D2">
        <w:t>equal in authority</w:t>
      </w:r>
      <w:r w:rsidR="00DF06A2">
        <w:t xml:space="preserve"> with the tsar</w:t>
      </w:r>
      <w:r w:rsidR="00A40D3F">
        <w:t xml:space="preserve"> and began the First Patriarchal period in Russia (1589-1700)</w:t>
      </w:r>
      <w:r w:rsidR="00DF06A2">
        <w:t xml:space="preserve">. </w:t>
      </w:r>
      <w:r w:rsidR="00BA2C5E">
        <w:t xml:space="preserve">Moscow </w:t>
      </w:r>
      <w:r w:rsidR="000B6997">
        <w:t>was considered</w:t>
      </w:r>
      <w:r w:rsidR="00BA2C5E">
        <w:t xml:space="preserve"> the “Third Rome” </w:t>
      </w:r>
      <w:r w:rsidR="000B6997">
        <w:t xml:space="preserve">as the new center of Orthodox Christianity. </w:t>
      </w:r>
      <w:r w:rsidR="00482F26">
        <w:t>In 1612 the defeat of Poland in the Battle of Moscow and subsequent election of Mikhail Romanov in 1613 end</w:t>
      </w:r>
      <w:r w:rsidR="00876C1A">
        <w:t>ed</w:t>
      </w:r>
      <w:r w:rsidR="00482F26">
        <w:t xml:space="preserve"> the Times of Troubles and began the Romanov Dynasty.</w:t>
      </w:r>
      <w:r w:rsidR="00760AB2">
        <w:t xml:space="preserve"> </w:t>
      </w:r>
      <w:r w:rsidR="002F21A1">
        <w:t xml:space="preserve">Mikhail’s election was coupled with the pronouncement of his father, Filaret, as the Patriarch of Moscow and the title of Great Sovereign. </w:t>
      </w:r>
      <w:r w:rsidR="002506CF">
        <w:t xml:space="preserve">Filaret was the real power until his death in 1633. He kept the nobility in check with exile or punishments, but was kind to the clerics and a strong believer in maintaining the </w:t>
      </w:r>
      <w:r w:rsidR="00B07B1D">
        <w:t>_____________________</w:t>
      </w:r>
      <w:r w:rsidR="002506CF">
        <w:t xml:space="preserve"> of the Orthodox Church.</w:t>
      </w:r>
      <w:r w:rsidR="00741E20">
        <w:t xml:space="preserve"> </w:t>
      </w:r>
      <w:r w:rsidR="003462BD">
        <w:t xml:space="preserve">During this time, the cities were rebuilt, the army strengthened, economics </w:t>
      </w:r>
      <w:r w:rsidR="00F13595">
        <w:t>improved</w:t>
      </w:r>
      <w:r w:rsidR="002A13E0">
        <w:t>, the church was controlled more by the state</w:t>
      </w:r>
      <w:r w:rsidR="003462BD">
        <w:t xml:space="preserve"> and </w:t>
      </w:r>
      <w:r w:rsidR="00973DAB">
        <w:t xml:space="preserve">laws </w:t>
      </w:r>
      <w:r w:rsidR="002A13E0">
        <w:t xml:space="preserve">were </w:t>
      </w:r>
      <w:r w:rsidR="00973DAB">
        <w:t xml:space="preserve">passed that tied the </w:t>
      </w:r>
      <w:r w:rsidR="003462BD">
        <w:t>peasants more to the land.</w:t>
      </w:r>
      <w:r w:rsidR="00316B15">
        <w:t xml:space="preserve"> Mikhail I’s son, Alexei Mikhailovich continued his father’s modernizing reforms. </w:t>
      </w:r>
      <w:r w:rsidR="002A13E0">
        <w:t>However, h</w:t>
      </w:r>
      <w:r w:rsidR="00316B15">
        <w:t>eavy taxation, government corruption and the unpaid military gave rise to a rebellion</w:t>
      </w:r>
      <w:r w:rsidR="005A489C">
        <w:t xml:space="preserve"> in 1648. The rebellion was quelled and certain taxes removed, but Alexei responded with a stricter legal code </w:t>
      </w:r>
      <w:r w:rsidR="00B97D64">
        <w:t>and</w:t>
      </w:r>
      <w:r w:rsidR="005A489C">
        <w:t xml:space="preserve"> severe penalties for those who challenged the government or Orthodox church</w:t>
      </w:r>
      <w:r w:rsidR="00B97D64">
        <w:t>. The laws also</w:t>
      </w:r>
      <w:r w:rsidR="005A489C">
        <w:t xml:space="preserve"> tied the peasants legally and indefinitely to the land.</w:t>
      </w:r>
      <w:r w:rsidR="00E208E4">
        <w:t xml:space="preserve"> Within the church Alexei </w:t>
      </w:r>
      <w:r w:rsidR="00B97D64">
        <w:t xml:space="preserve">began </w:t>
      </w:r>
      <w:r w:rsidR="003F6215">
        <w:t xml:space="preserve">a </w:t>
      </w:r>
      <w:r w:rsidR="00E208E4">
        <w:t>reform movement</w:t>
      </w:r>
      <w:r w:rsidR="003F6215">
        <w:t xml:space="preserve">, </w:t>
      </w:r>
      <w:r w:rsidR="00E208E4">
        <w:t xml:space="preserve">which caused a </w:t>
      </w:r>
      <w:r w:rsidR="00B07B1D">
        <w:t>__________</w:t>
      </w:r>
      <w:r w:rsidR="009B65FC">
        <w:t xml:space="preserve"> in the O</w:t>
      </w:r>
      <w:r w:rsidR="00112508">
        <w:t>rthodox Church</w:t>
      </w:r>
      <w:r w:rsidR="00E208E4">
        <w:t xml:space="preserve"> that is still in effect today.</w:t>
      </w:r>
      <w:r w:rsidR="002A13E0">
        <w:t xml:space="preserve"> </w:t>
      </w:r>
      <w:r w:rsidR="0069570F">
        <w:t>Alexei continued</w:t>
      </w:r>
      <w:r w:rsidR="002A13E0">
        <w:t xml:space="preserve"> to modernize and expand the empire </w:t>
      </w:r>
      <w:r w:rsidR="00F95D25">
        <w:t xml:space="preserve">until his death in 1676, which </w:t>
      </w:r>
      <w:r w:rsidR="002A13E0">
        <w:t>paved the way for more radical changes by future tsars.</w:t>
      </w:r>
    </w:p>
    <w:p w14:paraId="78CEBEE6" w14:textId="77777777" w:rsidR="00692D67" w:rsidRPr="004044C7" w:rsidRDefault="00692D67" w:rsidP="00692D67">
      <w:pPr>
        <w:rPr>
          <w:sz w:val="10"/>
          <w:szCs w:val="10"/>
        </w:rPr>
      </w:pPr>
    </w:p>
    <w:p w14:paraId="2E7E7045" w14:textId="52501970" w:rsidR="00692D67" w:rsidRPr="00AA2310" w:rsidRDefault="00692D67" w:rsidP="00692D67">
      <w:r w:rsidRPr="00F527F8">
        <w:rPr>
          <w:b/>
        </w:rPr>
        <w:t xml:space="preserve">II. </w:t>
      </w:r>
      <w:r w:rsidR="0069093F">
        <w:rPr>
          <w:b/>
        </w:rPr>
        <w:t>Peter the Great (Reign 1682-1725)</w:t>
      </w:r>
    </w:p>
    <w:p w14:paraId="493F341A" w14:textId="62F6726B" w:rsidR="001A682C" w:rsidRPr="00761CFF" w:rsidRDefault="003800CB">
      <w:r>
        <w:t xml:space="preserve">After Alexei’s death, Feodor III, a son from his first marriage, reigned until he died in 1682. </w:t>
      </w:r>
      <w:r w:rsidR="009C4BF6">
        <w:t>After a brief revolt, a</w:t>
      </w:r>
      <w:r>
        <w:t xml:space="preserve"> joint reign was agreed upon between Ivan V</w:t>
      </w:r>
      <w:r w:rsidR="007B517D">
        <w:t xml:space="preserve"> </w:t>
      </w:r>
      <w:r w:rsidR="00BF3606">
        <w:t>(16)</w:t>
      </w:r>
      <w:r>
        <w:t>, Feodor’s younger brother, and Peter I</w:t>
      </w:r>
      <w:r w:rsidR="007B517D">
        <w:t xml:space="preserve"> (10)</w:t>
      </w:r>
      <w:r>
        <w:t xml:space="preserve">, a son from Alexei’s second marriage, with Ivan’s sister Sophia as regent for the young tsars. </w:t>
      </w:r>
      <w:r w:rsidR="00DA1C75">
        <w:t xml:space="preserve">By 1689 Peter and Sophia were vying for power. Ultimately Peter drew enough support that Sophia retired to a convent. </w:t>
      </w:r>
      <w:r w:rsidR="00A54279">
        <w:t xml:space="preserve">Peter was fascinated with </w:t>
      </w:r>
      <w:r w:rsidR="00FF672B">
        <w:t>the military and especially naval vessels and he used both to expand Russian land holdings. Peter was also intrigued by his foreign friends and the modern ideas they brought from Europe. Peter was relentless in modernizing Russia and embarked on “The Great Embassy” in 1697-1698 to seek out new technology and to strengthen and make new diplomatic ties.</w:t>
      </w:r>
      <w:r w:rsidR="00CA3B50">
        <w:t xml:space="preserve"> </w:t>
      </w:r>
      <w:r w:rsidR="00836C8B">
        <w:t xml:space="preserve">When Peter returned he </w:t>
      </w:r>
      <w:r w:rsidR="003177A7">
        <w:t>began</w:t>
      </w:r>
      <w:r w:rsidR="00836C8B">
        <w:t xml:space="preserve"> a militant westernizing campaign</w:t>
      </w:r>
      <w:r w:rsidR="00D55C74">
        <w:t xml:space="preserve"> reforming all manner of Russian life and none more so than the church. He abolished the </w:t>
      </w:r>
      <w:r w:rsidR="00C74A42">
        <w:t>_______________</w:t>
      </w:r>
      <w:r w:rsidR="00D55C74">
        <w:t xml:space="preserve"> privilege of the church and when the Patriarch died in 1700 he did not appoint a replacement. Instead, Peter placed the church under the control of the Monastery Department</w:t>
      </w:r>
      <w:r w:rsidR="001601DA">
        <w:t xml:space="preserve"> taking control of all revenue </w:t>
      </w:r>
      <w:r w:rsidR="00EB5BB8">
        <w:t>of</w:t>
      </w:r>
      <w:r w:rsidR="001601DA">
        <w:t xml:space="preserve"> the church. He promoted churchmen who preached the absolute authority of the tsar and made bishops take an oath of </w:t>
      </w:r>
      <w:r w:rsidR="00C74A42">
        <w:t>___________________</w:t>
      </w:r>
      <w:r w:rsidR="001601DA">
        <w:t xml:space="preserve"> to the tsar. In 1721, Peter abolished the patriarchate completely and placed the church under the control of a Holy Synod </w:t>
      </w:r>
      <w:r w:rsidR="00F43D90">
        <w:t>led by a</w:t>
      </w:r>
      <w:r w:rsidR="00A90CDE">
        <w:t xml:space="preserve"> </w:t>
      </w:r>
      <w:r w:rsidR="001601DA">
        <w:t>Chief Procurator that was appointed by the tsar.</w:t>
      </w:r>
      <w:r w:rsidR="00F43D90">
        <w:t xml:space="preserve"> </w:t>
      </w:r>
      <w:r w:rsidR="00082359" w:rsidRPr="004A20F2">
        <w:t>This led to the weakening of the church’s position. The church became more closed</w:t>
      </w:r>
      <w:r w:rsidR="003177A7">
        <w:t xml:space="preserve"> and</w:t>
      </w:r>
      <w:r w:rsidR="00082359" w:rsidRPr="004A20F2">
        <w:t xml:space="preserve"> access to the clergy from other social </w:t>
      </w:r>
      <w:r w:rsidR="003177A7">
        <w:t>classes</w:t>
      </w:r>
      <w:r w:rsidR="00082359" w:rsidRPr="004A20F2">
        <w:t xml:space="preserve"> was limited.  All clergy virtually became </w:t>
      </w:r>
      <w:r w:rsidR="00C74A42">
        <w:t>_____________________________</w:t>
      </w:r>
      <w:r w:rsidR="00082359" w:rsidRPr="004A20F2">
        <w:t xml:space="preserve"> officials. Th</w:t>
      </w:r>
      <w:r w:rsidR="00082359">
        <w:t xml:space="preserve">e Synod Period of the church would last </w:t>
      </w:r>
      <w:r w:rsidR="00082359" w:rsidRPr="004A20F2">
        <w:t>until the revolution.</w:t>
      </w:r>
      <w:r w:rsidR="00082359">
        <w:t xml:space="preserve"> </w:t>
      </w:r>
      <w:r w:rsidR="00F43D90">
        <w:t xml:space="preserve">His military reforms allowed Russia to expand the empire in all directions. Connecting Russia to the west was a primary goal for proximity to Europe and warm water seaports. When Peter captured the Neva delta in 1703, he began planning a great seaport city. St. Petersburg </w:t>
      </w:r>
      <w:r w:rsidR="003177A7">
        <w:t>was built</w:t>
      </w:r>
      <w:r w:rsidR="00F43D90">
        <w:t xml:space="preserve"> and </w:t>
      </w:r>
      <w:r w:rsidR="006F1239">
        <w:t>Peter moved his family there in 1710</w:t>
      </w:r>
      <w:r w:rsidR="00BA6318">
        <w:t>. He</w:t>
      </w:r>
      <w:r w:rsidR="003177A7">
        <w:t xml:space="preserve"> </w:t>
      </w:r>
      <w:r w:rsidR="006F1239">
        <w:t>marr</w:t>
      </w:r>
      <w:r w:rsidR="00BA6318">
        <w:t>ied</w:t>
      </w:r>
      <w:r w:rsidR="006F1239">
        <w:t xml:space="preserve"> </w:t>
      </w:r>
      <w:r w:rsidR="00BA6318">
        <w:t>his second wife</w:t>
      </w:r>
      <w:r w:rsidR="003177A7">
        <w:t xml:space="preserve"> </w:t>
      </w:r>
      <w:r w:rsidR="006F1239">
        <w:t xml:space="preserve">Catherine there in 1712. St. Petersburg became the new capital of Russia. </w:t>
      </w:r>
      <w:r w:rsidR="00181799">
        <w:t xml:space="preserve">In 1721 Peter declared Russia an empire and he became the first emperor. </w:t>
      </w:r>
      <w:r w:rsidR="006F1239">
        <w:t xml:space="preserve">Peter died in 1725 without naming </w:t>
      </w:r>
      <w:r w:rsidR="00BA6318">
        <w:t>an heir</w:t>
      </w:r>
      <w:r w:rsidR="006F1239">
        <w:t>, leaving a struggle for succession.</w:t>
      </w:r>
    </w:p>
    <w:p w14:paraId="7845DF5A" w14:textId="4134D5AC" w:rsidR="009C2813" w:rsidRPr="00AA2310" w:rsidRDefault="00F527F8">
      <w:r w:rsidRPr="00F527F8">
        <w:rPr>
          <w:b/>
        </w:rPr>
        <w:lastRenderedPageBreak/>
        <w:t>II</w:t>
      </w:r>
      <w:r w:rsidR="00F92DF1">
        <w:rPr>
          <w:b/>
        </w:rPr>
        <w:t>I</w:t>
      </w:r>
      <w:r w:rsidRPr="00F527F8">
        <w:rPr>
          <w:b/>
        </w:rPr>
        <w:t xml:space="preserve">. </w:t>
      </w:r>
      <w:r w:rsidR="0069093F">
        <w:rPr>
          <w:b/>
        </w:rPr>
        <w:t>Catherine the Great (Reign 1762-1796)</w:t>
      </w:r>
    </w:p>
    <w:p w14:paraId="2D3D65EC" w14:textId="3297E4B7" w:rsidR="00BB512B" w:rsidRDefault="009D0E4B" w:rsidP="0069093F">
      <w:r>
        <w:t xml:space="preserve">After Peter the Great’s death, the military and government took control and were instrumental in selecting tsars. </w:t>
      </w:r>
      <w:r w:rsidR="00214EFD">
        <w:t xml:space="preserve">A thirty-seven year period saw </w:t>
      </w:r>
      <w:r w:rsidR="00846353">
        <w:t>6 different tsars come to power before Catherine</w:t>
      </w:r>
      <w:r w:rsidR="009A1703">
        <w:t xml:space="preserve"> II</w:t>
      </w:r>
      <w:r w:rsidR="00846353">
        <w:t xml:space="preserve"> seized control through a coup d’état from her husband Peter II</w:t>
      </w:r>
      <w:r w:rsidR="00166E15">
        <w:t>I</w:t>
      </w:r>
      <w:r w:rsidR="00846353">
        <w:t>.</w:t>
      </w:r>
      <w:r w:rsidR="009A1703">
        <w:t xml:space="preserve"> </w:t>
      </w:r>
      <w:r>
        <w:t xml:space="preserve">Though she had a weak claim to the throne as a Prussian wife to a nephew of the previous Empress Elizabeth, she was highly skilled politically and </w:t>
      </w:r>
      <w:r w:rsidR="009807BA">
        <w:t>cunningly strategic</w:t>
      </w:r>
      <w:r>
        <w:t xml:space="preserve">. She quickly secured her position through popular laws and reforms and projected an enlightened and progressive Russia to the world. She embraced all things Russian including </w:t>
      </w:r>
      <w:r w:rsidR="00C74A42">
        <w:t>___________________</w:t>
      </w:r>
      <w:r>
        <w:t xml:space="preserve">, but that didn’t stop her from </w:t>
      </w:r>
      <w:r w:rsidR="008479BC">
        <w:t>nationalizing all the church lands in 1764</w:t>
      </w:r>
      <w:r w:rsidR="00C0076E">
        <w:t>.</w:t>
      </w:r>
      <w:r w:rsidR="00743175">
        <w:t xml:space="preserve"> She closed down monasteries and put priests on small salaries, which forced many of the clergy to become farmers and churchmen for hire charging fees for baptisms and marriages.</w:t>
      </w:r>
      <w:r w:rsidR="00601C2D">
        <w:t xml:space="preserve"> Catherine read the Enlightenment philosophers and corresponded with Voltaire. She attempted to </w:t>
      </w:r>
      <w:r w:rsidR="00097343">
        <w:t>create a commission in which all classes of people were represented</w:t>
      </w:r>
      <w:r w:rsidR="005851F3">
        <w:t xml:space="preserve"> and proposed a new code of laws called the </w:t>
      </w:r>
      <w:r w:rsidR="005851F3" w:rsidRPr="005851F3">
        <w:rPr>
          <w:i/>
        </w:rPr>
        <w:t xml:space="preserve">Bolshoi </w:t>
      </w:r>
      <w:proofErr w:type="spellStart"/>
      <w:r w:rsidR="005851F3" w:rsidRPr="005851F3">
        <w:rPr>
          <w:i/>
        </w:rPr>
        <w:t>Nakaz</w:t>
      </w:r>
      <w:proofErr w:type="spellEnd"/>
      <w:r w:rsidR="005851F3">
        <w:t xml:space="preserve"> or </w:t>
      </w:r>
      <w:r w:rsidR="005851F3" w:rsidRPr="005851F3">
        <w:rPr>
          <w:i/>
        </w:rPr>
        <w:t>Great Instruction</w:t>
      </w:r>
      <w:r w:rsidR="005851F3">
        <w:t xml:space="preserve">. She believed the authority of the state should be used to regulate and improve morality, public health and commerce. Ultimately, war with Turkey hindered these talks and were never resumed. But Catherine had a </w:t>
      </w:r>
      <w:r w:rsidR="00E049AC">
        <w:t xml:space="preserve">concern for the people of Russia and was able to improve education, religious tolerance for non-Orthodox, non-Christian, </w:t>
      </w:r>
      <w:r w:rsidR="003F679B">
        <w:t>___________________</w:t>
      </w:r>
      <w:r w:rsidR="00E049AC">
        <w:t xml:space="preserve"> and Jews who lived in Russia.</w:t>
      </w:r>
      <w:r w:rsidR="0021432C">
        <w:t xml:space="preserve"> </w:t>
      </w:r>
      <w:r w:rsidR="00063395">
        <w:t>She was concerned about the peasants, as 90% of the population were serfs, but was more fearful of the nobility whom she appeased to accomplish her goals. She died in November of 1796 fearful of the revolutions spreading across Europe and of an heir that would not carry on her work.</w:t>
      </w:r>
    </w:p>
    <w:p w14:paraId="27DA284E" w14:textId="77777777" w:rsidR="00720B7E" w:rsidRPr="004044C7" w:rsidRDefault="00720B7E" w:rsidP="00720B7E">
      <w:pPr>
        <w:rPr>
          <w:sz w:val="10"/>
          <w:szCs w:val="10"/>
        </w:rPr>
      </w:pPr>
    </w:p>
    <w:p w14:paraId="7749117F" w14:textId="74C6C2D5" w:rsidR="00720B7E" w:rsidRPr="00031904" w:rsidRDefault="00720B7E" w:rsidP="00720B7E">
      <w:r w:rsidRPr="00031904">
        <w:rPr>
          <w:b/>
          <w:bCs/>
        </w:rPr>
        <w:t>I</w:t>
      </w:r>
      <w:r>
        <w:rPr>
          <w:b/>
          <w:bCs/>
        </w:rPr>
        <w:t>V</w:t>
      </w:r>
      <w:r w:rsidRPr="00031904">
        <w:rPr>
          <w:b/>
          <w:bCs/>
        </w:rPr>
        <w:t xml:space="preserve">. </w:t>
      </w:r>
      <w:r w:rsidR="0038300A">
        <w:rPr>
          <w:b/>
          <w:bCs/>
        </w:rPr>
        <w:t>19</w:t>
      </w:r>
      <w:r w:rsidR="0038300A" w:rsidRPr="0038300A">
        <w:rPr>
          <w:b/>
          <w:bCs/>
          <w:vertAlign w:val="superscript"/>
        </w:rPr>
        <w:t>th</w:t>
      </w:r>
      <w:r w:rsidR="0038300A">
        <w:rPr>
          <w:b/>
          <w:bCs/>
        </w:rPr>
        <w:t xml:space="preserve"> Century Tsars </w:t>
      </w:r>
      <w:r>
        <w:rPr>
          <w:b/>
          <w:bCs/>
        </w:rPr>
        <w:t>(1</w:t>
      </w:r>
      <w:r w:rsidR="00557D78">
        <w:rPr>
          <w:b/>
          <w:bCs/>
        </w:rPr>
        <w:t>796</w:t>
      </w:r>
      <w:r>
        <w:rPr>
          <w:b/>
          <w:bCs/>
        </w:rPr>
        <w:t>-</w:t>
      </w:r>
      <w:r w:rsidR="00557D78">
        <w:rPr>
          <w:b/>
          <w:bCs/>
        </w:rPr>
        <w:t>1917</w:t>
      </w:r>
      <w:r>
        <w:rPr>
          <w:b/>
          <w:bCs/>
        </w:rPr>
        <w:t>)</w:t>
      </w:r>
    </w:p>
    <w:p w14:paraId="01B3F13D" w14:textId="0EA03940" w:rsidR="006929B5" w:rsidRPr="006929B5" w:rsidRDefault="00557D78" w:rsidP="006929B5">
      <w:pPr>
        <w:rPr>
          <w:sz w:val="10"/>
          <w:szCs w:val="10"/>
        </w:rPr>
      </w:pPr>
      <w:r>
        <w:t xml:space="preserve">Catherine’s son Paul became Tsar in 1796. His short reign was characterized by censorship, military discipline and a police-state which led to his </w:t>
      </w:r>
      <w:r w:rsidR="00597EB2">
        <w:t xml:space="preserve">overthrow and </w:t>
      </w:r>
      <w:r>
        <w:t>murder</w:t>
      </w:r>
      <w:r w:rsidR="00597EB2">
        <w:t xml:space="preserve"> in 1801.</w:t>
      </w:r>
      <w:r>
        <w:t xml:space="preserve"> </w:t>
      </w:r>
      <w:r w:rsidR="00597EB2">
        <w:t xml:space="preserve">His </w:t>
      </w:r>
      <w:r>
        <w:t xml:space="preserve">son Alexander I </w:t>
      </w:r>
      <w:r w:rsidR="00597EB2">
        <w:t>was aware of the planned overthrow, but murder was not intended.</w:t>
      </w:r>
      <w:r w:rsidR="00871E92">
        <w:t xml:space="preserve"> Alexander I (1801-1825) spent much of his early time dealing with the Napoleonic Wars. He brought in the </w:t>
      </w:r>
      <w:r w:rsidR="009E4629">
        <w:t>_______________________</w:t>
      </w:r>
      <w:r w:rsidR="00871E92">
        <w:t xml:space="preserve"> to distribute Bibles in the Russian language but at the end of his reign he was urged by an Orthodox monk to dismiss them. During his reign he attempted to bring change to Russia while still holding to the imperial prerogative of rule. Alexander I had designated his brother, Nicholas I (1825-1855) as his heir</w:t>
      </w:r>
      <w:r w:rsidR="00BA6318">
        <w:t xml:space="preserve"> and when he became tsar, </w:t>
      </w:r>
      <w:r w:rsidR="00871E92">
        <w:t>Ni</w:t>
      </w:r>
      <w:r w:rsidR="00514B1A">
        <w:t>cholas I was immediately confronted with the Decembrist uprising. These soldiers and officers had served abroad</w:t>
      </w:r>
      <w:r w:rsidR="00B81411">
        <w:t xml:space="preserve"> and</w:t>
      </w:r>
      <w:r w:rsidR="00514B1A">
        <w:t xml:space="preserve"> exposed to various forms of government. They believed that the key to Russian progress was a new </w:t>
      </w:r>
      <w:r w:rsidR="009E4629">
        <w:t>________________</w:t>
      </w:r>
      <w:r w:rsidR="00514B1A">
        <w:t xml:space="preserve"> and freedom for the serfs. Nicholas I quelled the uprising and </w:t>
      </w:r>
      <w:r w:rsidR="00B81411">
        <w:t>then governed with</w:t>
      </w:r>
      <w:r w:rsidR="00514B1A">
        <w:t xml:space="preserve"> high vigilance, discipline and repression.</w:t>
      </w:r>
      <w:r w:rsidR="00342F79">
        <w:t xml:space="preserve"> Upon his death</w:t>
      </w:r>
      <w:r w:rsidR="00AA69A3">
        <w:t>,</w:t>
      </w:r>
      <w:r w:rsidR="00342F79">
        <w:t xml:space="preserve"> his son, </w:t>
      </w:r>
      <w:r w:rsidR="006F2F41">
        <w:t>Alexander</w:t>
      </w:r>
      <w:r w:rsidR="00342F79">
        <w:t xml:space="preserve"> II (1855-1881) became tsar.</w:t>
      </w:r>
      <w:r w:rsidR="00241756">
        <w:t xml:space="preserve"> </w:t>
      </w:r>
      <w:r w:rsidR="006F2F41">
        <w:t>Alexander</w:t>
      </w:r>
      <w:r w:rsidR="00241756">
        <w:t xml:space="preserve"> II started out with</w:t>
      </w:r>
      <w:r w:rsidR="009D21BD">
        <w:t xml:space="preserve"> progressive reforms highlighted with the liberation of the serfs. However, these reforms did not go as well as planned and revolts, uprisings and talk of revolution became common. </w:t>
      </w:r>
      <w:r w:rsidR="00EB0AC8">
        <w:t xml:space="preserve">A Pole uprising in Russia, caused the tsar to enact russification measures. All history, religion and culture other than Russian was banned. </w:t>
      </w:r>
      <w:r w:rsidR="006F2F41">
        <w:t>Alexander</w:t>
      </w:r>
      <w:r w:rsidR="009D21BD">
        <w:t xml:space="preserve"> II was plagued by a number of </w:t>
      </w:r>
      <w:r w:rsidR="009E4629">
        <w:t>_____________________</w:t>
      </w:r>
      <w:r w:rsidR="009D21BD">
        <w:t xml:space="preserve"> attempts, which ultimately led to his death in 1881. </w:t>
      </w:r>
      <w:r w:rsidR="006F2F41">
        <w:t>His</w:t>
      </w:r>
      <w:r w:rsidR="009D21BD">
        <w:t xml:space="preserve"> son, Alexander III (1881-1894) became tsar and felt that the reforms his father implemented weakened the monarchy. He reversed many of the laws and ruled by repression and a heavy hand. </w:t>
      </w:r>
      <w:r w:rsidR="00EB0AC8">
        <w:t>During his tenure the alliances with European powers slowly fell apart until Russia was completely isolated by the end of his reign. His hatred of Poles and Jews led to violent persecution of both and Alexander III tightened his father’s russification laws</w:t>
      </w:r>
      <w:r w:rsidR="00F46A38">
        <w:t xml:space="preserve"> regarding religion</w:t>
      </w:r>
      <w:r w:rsidR="006F2F41">
        <w:t>, allowing on</w:t>
      </w:r>
      <w:r w:rsidR="00243C6E">
        <w:t>ly</w:t>
      </w:r>
      <w:bookmarkStart w:id="0" w:name="_GoBack"/>
      <w:bookmarkEnd w:id="0"/>
      <w:r w:rsidR="006F2F41">
        <w:t xml:space="preserve"> the Orthodox church</w:t>
      </w:r>
      <w:r w:rsidR="00F46A38">
        <w:t>.</w:t>
      </w:r>
      <w:r w:rsidR="00C5170A">
        <w:t xml:space="preserve"> Alexander III’s health deteriorated after being injured in a train derailment and he died in 1894. His son Nicholas II (1894-</w:t>
      </w:r>
      <w:r w:rsidR="00011614">
        <w:t xml:space="preserve">1917) </w:t>
      </w:r>
      <w:r w:rsidR="00B01E0C">
        <w:t xml:space="preserve">was a reluctant tsar who was ill-prepared for the weight of the office and coming events. He promoted an autocratic rule in the face of rising reform and revolutionary sentiments. </w:t>
      </w:r>
      <w:r w:rsidR="00E67E0A">
        <w:t xml:space="preserve">The 1905 Revolution was violently crushed, but forced Nicholas II to allow governmental reforms. Within the reforms, the tsar still maintained much of the control, but the new ministers and departments managed to </w:t>
      </w:r>
      <w:r w:rsidR="006F2F41">
        <w:t>temporarily appease</w:t>
      </w:r>
      <w:r w:rsidR="00E67E0A">
        <w:t xml:space="preserve"> most of the populace’s revolutionary impulses. Unfortunately WWI upset any progress that was being made. Russian losses, food shortages, and hyperinflation resulted in the 1917 Revolution which forced the abdication </w:t>
      </w:r>
      <w:r w:rsidR="00EA52B8">
        <w:t xml:space="preserve">and </w:t>
      </w:r>
      <w:r w:rsidR="00E67E0A">
        <w:t xml:space="preserve">imprisonment of Nicholas II and his family. The </w:t>
      </w:r>
      <w:r w:rsidR="009E4629">
        <w:t>________________________</w:t>
      </w:r>
      <w:r w:rsidR="00E67E0A">
        <w:t xml:space="preserve"> took control in October of 1917 and Nicholas II and his family were executed in July of 1918.</w:t>
      </w:r>
    </w:p>
    <w:p w14:paraId="1FD21F19" w14:textId="5AFFBE53" w:rsidR="00BA6318" w:rsidRPr="00BA6318" w:rsidRDefault="00BA29D6" w:rsidP="00BA6318">
      <w:pPr>
        <w:jc w:val="center"/>
        <w:rPr>
          <w:b/>
          <w:lang w:val="en"/>
        </w:rPr>
      </w:pPr>
      <w:r>
        <w:rPr>
          <w:b/>
          <w:lang w:val="en"/>
        </w:rPr>
        <w:t>9</w:t>
      </w:r>
      <w:r w:rsidR="00DD0750">
        <w:rPr>
          <w:b/>
          <w:lang w:val="en"/>
        </w:rPr>
        <w:t>/</w:t>
      </w:r>
      <w:r w:rsidR="0069093F">
        <w:rPr>
          <w:b/>
          <w:lang w:val="en"/>
        </w:rPr>
        <w:t>22</w:t>
      </w:r>
      <w:r w:rsidR="00DD0750">
        <w:rPr>
          <w:b/>
          <w:lang w:val="en"/>
        </w:rPr>
        <w:t xml:space="preserve"> </w:t>
      </w:r>
      <w:r w:rsidR="0069093F">
        <w:rPr>
          <w:b/>
          <w:lang w:val="en"/>
        </w:rPr>
        <w:t>“Christianity &amp; Revolution”</w:t>
      </w:r>
    </w:p>
    <w:sectPr w:rsidR="00BA6318" w:rsidRPr="00BA6318" w:rsidSect="006929B5">
      <w:pgSz w:w="12240" w:h="15840"/>
      <w:pgMar w:top="432" w:right="450" w:bottom="43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244"/>
    <w:multiLevelType w:val="multilevel"/>
    <w:tmpl w:val="1B1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70019"/>
    <w:multiLevelType w:val="hybridMultilevel"/>
    <w:tmpl w:val="F9CC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36811"/>
    <w:multiLevelType w:val="hybridMultilevel"/>
    <w:tmpl w:val="FD3E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86943"/>
    <w:multiLevelType w:val="multilevel"/>
    <w:tmpl w:val="E20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9"/>
    <w:rsid w:val="00002733"/>
    <w:rsid w:val="000055AC"/>
    <w:rsid w:val="00011614"/>
    <w:rsid w:val="0001258F"/>
    <w:rsid w:val="00014D4A"/>
    <w:rsid w:val="00015B09"/>
    <w:rsid w:val="00022745"/>
    <w:rsid w:val="00025020"/>
    <w:rsid w:val="00025838"/>
    <w:rsid w:val="000275B8"/>
    <w:rsid w:val="00031904"/>
    <w:rsid w:val="000331CA"/>
    <w:rsid w:val="00041A29"/>
    <w:rsid w:val="000455F4"/>
    <w:rsid w:val="00045F0F"/>
    <w:rsid w:val="00047DF7"/>
    <w:rsid w:val="00052F09"/>
    <w:rsid w:val="000559AA"/>
    <w:rsid w:val="00056201"/>
    <w:rsid w:val="00056E73"/>
    <w:rsid w:val="00057797"/>
    <w:rsid w:val="000630B3"/>
    <w:rsid w:val="00063395"/>
    <w:rsid w:val="000638C4"/>
    <w:rsid w:val="000640D0"/>
    <w:rsid w:val="00066C94"/>
    <w:rsid w:val="00070EE6"/>
    <w:rsid w:val="00073536"/>
    <w:rsid w:val="00082359"/>
    <w:rsid w:val="00082919"/>
    <w:rsid w:val="00085185"/>
    <w:rsid w:val="000868B8"/>
    <w:rsid w:val="00091130"/>
    <w:rsid w:val="00091F72"/>
    <w:rsid w:val="00096C56"/>
    <w:rsid w:val="00097343"/>
    <w:rsid w:val="000B6997"/>
    <w:rsid w:val="000B6F92"/>
    <w:rsid w:val="000C1E6A"/>
    <w:rsid w:val="000C1E85"/>
    <w:rsid w:val="000C2120"/>
    <w:rsid w:val="000C53D0"/>
    <w:rsid w:val="000D2043"/>
    <w:rsid w:val="000D3D05"/>
    <w:rsid w:val="000E0E6A"/>
    <w:rsid w:val="000E16BF"/>
    <w:rsid w:val="000E259D"/>
    <w:rsid w:val="000E2B68"/>
    <w:rsid w:val="000E3070"/>
    <w:rsid w:val="000E36E0"/>
    <w:rsid w:val="000E4D0C"/>
    <w:rsid w:val="000F3884"/>
    <w:rsid w:val="000F45DB"/>
    <w:rsid w:val="000F4C0D"/>
    <w:rsid w:val="001029F0"/>
    <w:rsid w:val="00111DDB"/>
    <w:rsid w:val="00112508"/>
    <w:rsid w:val="00120039"/>
    <w:rsid w:val="00120E1C"/>
    <w:rsid w:val="00120EF2"/>
    <w:rsid w:val="0012484D"/>
    <w:rsid w:val="00125618"/>
    <w:rsid w:val="00130F09"/>
    <w:rsid w:val="001338F6"/>
    <w:rsid w:val="0013410F"/>
    <w:rsid w:val="001358EB"/>
    <w:rsid w:val="00141A24"/>
    <w:rsid w:val="00143AF1"/>
    <w:rsid w:val="00146C8B"/>
    <w:rsid w:val="00147DCC"/>
    <w:rsid w:val="00150074"/>
    <w:rsid w:val="0015402E"/>
    <w:rsid w:val="001553A5"/>
    <w:rsid w:val="00156553"/>
    <w:rsid w:val="001601DA"/>
    <w:rsid w:val="00160561"/>
    <w:rsid w:val="001653C8"/>
    <w:rsid w:val="00166E15"/>
    <w:rsid w:val="0017332C"/>
    <w:rsid w:val="001813F7"/>
    <w:rsid w:val="00181799"/>
    <w:rsid w:val="00184433"/>
    <w:rsid w:val="00184C32"/>
    <w:rsid w:val="001855EA"/>
    <w:rsid w:val="001876CB"/>
    <w:rsid w:val="00192F23"/>
    <w:rsid w:val="001938DA"/>
    <w:rsid w:val="00195412"/>
    <w:rsid w:val="00195651"/>
    <w:rsid w:val="00195BCA"/>
    <w:rsid w:val="001A0B4E"/>
    <w:rsid w:val="001A28B8"/>
    <w:rsid w:val="001A29F5"/>
    <w:rsid w:val="001A682C"/>
    <w:rsid w:val="001B089F"/>
    <w:rsid w:val="001B218F"/>
    <w:rsid w:val="001B3D20"/>
    <w:rsid w:val="001B4BCE"/>
    <w:rsid w:val="001B4EAE"/>
    <w:rsid w:val="001B5291"/>
    <w:rsid w:val="001C1ADE"/>
    <w:rsid w:val="001C409D"/>
    <w:rsid w:val="001C5FB0"/>
    <w:rsid w:val="001C75AB"/>
    <w:rsid w:val="001D0D70"/>
    <w:rsid w:val="001D5D57"/>
    <w:rsid w:val="001D72E9"/>
    <w:rsid w:val="001E1C4D"/>
    <w:rsid w:val="001E5583"/>
    <w:rsid w:val="001E5A4B"/>
    <w:rsid w:val="001E5B54"/>
    <w:rsid w:val="001F319F"/>
    <w:rsid w:val="00212643"/>
    <w:rsid w:val="0021432C"/>
    <w:rsid w:val="00214EFD"/>
    <w:rsid w:val="002153F4"/>
    <w:rsid w:val="002227BC"/>
    <w:rsid w:val="00226AAD"/>
    <w:rsid w:val="00227F1D"/>
    <w:rsid w:val="00232B00"/>
    <w:rsid w:val="00235472"/>
    <w:rsid w:val="00235EB4"/>
    <w:rsid w:val="0023759B"/>
    <w:rsid w:val="0023760B"/>
    <w:rsid w:val="00241756"/>
    <w:rsid w:val="00243766"/>
    <w:rsid w:val="00243C6E"/>
    <w:rsid w:val="00244891"/>
    <w:rsid w:val="002475EC"/>
    <w:rsid w:val="002506CF"/>
    <w:rsid w:val="002515F4"/>
    <w:rsid w:val="00251D37"/>
    <w:rsid w:val="0025389E"/>
    <w:rsid w:val="00254405"/>
    <w:rsid w:val="002566DC"/>
    <w:rsid w:val="00256D8B"/>
    <w:rsid w:val="00265AD1"/>
    <w:rsid w:val="002676BD"/>
    <w:rsid w:val="00270A56"/>
    <w:rsid w:val="00271E6A"/>
    <w:rsid w:val="00272EDA"/>
    <w:rsid w:val="0027747E"/>
    <w:rsid w:val="0028287C"/>
    <w:rsid w:val="00284987"/>
    <w:rsid w:val="00284DC7"/>
    <w:rsid w:val="00285BD8"/>
    <w:rsid w:val="00286377"/>
    <w:rsid w:val="00290139"/>
    <w:rsid w:val="00296CA2"/>
    <w:rsid w:val="002A13E0"/>
    <w:rsid w:val="002A6880"/>
    <w:rsid w:val="002B217A"/>
    <w:rsid w:val="002B56A6"/>
    <w:rsid w:val="002B6EC4"/>
    <w:rsid w:val="002C2B88"/>
    <w:rsid w:val="002E4128"/>
    <w:rsid w:val="002E74B9"/>
    <w:rsid w:val="002F21A1"/>
    <w:rsid w:val="002F3605"/>
    <w:rsid w:val="002F4260"/>
    <w:rsid w:val="00300106"/>
    <w:rsid w:val="00302FEA"/>
    <w:rsid w:val="00312629"/>
    <w:rsid w:val="0031298D"/>
    <w:rsid w:val="00313863"/>
    <w:rsid w:val="00313DBD"/>
    <w:rsid w:val="0031587F"/>
    <w:rsid w:val="00316B15"/>
    <w:rsid w:val="003177A7"/>
    <w:rsid w:val="00317F04"/>
    <w:rsid w:val="00324359"/>
    <w:rsid w:val="00324FC7"/>
    <w:rsid w:val="0033189D"/>
    <w:rsid w:val="00333E12"/>
    <w:rsid w:val="0033485A"/>
    <w:rsid w:val="00335739"/>
    <w:rsid w:val="0034155B"/>
    <w:rsid w:val="00342F79"/>
    <w:rsid w:val="00345FEC"/>
    <w:rsid w:val="003462BD"/>
    <w:rsid w:val="00350B4A"/>
    <w:rsid w:val="00354AB3"/>
    <w:rsid w:val="0035506F"/>
    <w:rsid w:val="0035718B"/>
    <w:rsid w:val="00357EEC"/>
    <w:rsid w:val="00362538"/>
    <w:rsid w:val="003639CF"/>
    <w:rsid w:val="00367EE3"/>
    <w:rsid w:val="00371276"/>
    <w:rsid w:val="00376762"/>
    <w:rsid w:val="00377296"/>
    <w:rsid w:val="003800CB"/>
    <w:rsid w:val="00381EFB"/>
    <w:rsid w:val="0038300A"/>
    <w:rsid w:val="00383628"/>
    <w:rsid w:val="003848AB"/>
    <w:rsid w:val="00384B6A"/>
    <w:rsid w:val="00386D4E"/>
    <w:rsid w:val="00392CB8"/>
    <w:rsid w:val="00397D40"/>
    <w:rsid w:val="003A17CF"/>
    <w:rsid w:val="003B00D0"/>
    <w:rsid w:val="003B0AF1"/>
    <w:rsid w:val="003B117E"/>
    <w:rsid w:val="003B2D3B"/>
    <w:rsid w:val="003B30BA"/>
    <w:rsid w:val="003B3125"/>
    <w:rsid w:val="003B50DE"/>
    <w:rsid w:val="003B5E80"/>
    <w:rsid w:val="003B70B7"/>
    <w:rsid w:val="003B7AA3"/>
    <w:rsid w:val="003C700C"/>
    <w:rsid w:val="003D0D3E"/>
    <w:rsid w:val="003D1A30"/>
    <w:rsid w:val="003D1D54"/>
    <w:rsid w:val="003D1E3A"/>
    <w:rsid w:val="003D45D4"/>
    <w:rsid w:val="003D657E"/>
    <w:rsid w:val="003D766C"/>
    <w:rsid w:val="003F2632"/>
    <w:rsid w:val="003F2D16"/>
    <w:rsid w:val="003F4C53"/>
    <w:rsid w:val="003F6215"/>
    <w:rsid w:val="003F679B"/>
    <w:rsid w:val="003F6B8E"/>
    <w:rsid w:val="003F7340"/>
    <w:rsid w:val="0040337F"/>
    <w:rsid w:val="004044C7"/>
    <w:rsid w:val="00410EC0"/>
    <w:rsid w:val="00412CB1"/>
    <w:rsid w:val="0041330C"/>
    <w:rsid w:val="0041613A"/>
    <w:rsid w:val="004173C0"/>
    <w:rsid w:val="00417908"/>
    <w:rsid w:val="004179F4"/>
    <w:rsid w:val="004234C5"/>
    <w:rsid w:val="00424F5C"/>
    <w:rsid w:val="00425B53"/>
    <w:rsid w:val="00431050"/>
    <w:rsid w:val="004312A0"/>
    <w:rsid w:val="004312BD"/>
    <w:rsid w:val="00431F3D"/>
    <w:rsid w:val="00431F61"/>
    <w:rsid w:val="004324D2"/>
    <w:rsid w:val="00432A4D"/>
    <w:rsid w:val="00433FDB"/>
    <w:rsid w:val="004345C0"/>
    <w:rsid w:val="004369B0"/>
    <w:rsid w:val="00436FD6"/>
    <w:rsid w:val="004370CF"/>
    <w:rsid w:val="004418F5"/>
    <w:rsid w:val="00442A57"/>
    <w:rsid w:val="0044352E"/>
    <w:rsid w:val="004453D4"/>
    <w:rsid w:val="00445D3E"/>
    <w:rsid w:val="00445F22"/>
    <w:rsid w:val="004506F5"/>
    <w:rsid w:val="0045158B"/>
    <w:rsid w:val="00452CC6"/>
    <w:rsid w:val="00453636"/>
    <w:rsid w:val="00461DD3"/>
    <w:rsid w:val="00462AD9"/>
    <w:rsid w:val="00463076"/>
    <w:rsid w:val="00481B8E"/>
    <w:rsid w:val="00482166"/>
    <w:rsid w:val="00482F26"/>
    <w:rsid w:val="004853F5"/>
    <w:rsid w:val="00485B1E"/>
    <w:rsid w:val="00487219"/>
    <w:rsid w:val="004908D5"/>
    <w:rsid w:val="004A0648"/>
    <w:rsid w:val="004A20F2"/>
    <w:rsid w:val="004A4975"/>
    <w:rsid w:val="004B557B"/>
    <w:rsid w:val="004B5E1B"/>
    <w:rsid w:val="004C0C28"/>
    <w:rsid w:val="004C65BE"/>
    <w:rsid w:val="004C6AE4"/>
    <w:rsid w:val="004C6CB3"/>
    <w:rsid w:val="004C70D4"/>
    <w:rsid w:val="004D0BCC"/>
    <w:rsid w:val="004D1024"/>
    <w:rsid w:val="004D235E"/>
    <w:rsid w:val="004D4527"/>
    <w:rsid w:val="004D666E"/>
    <w:rsid w:val="004D6FB6"/>
    <w:rsid w:val="004E5202"/>
    <w:rsid w:val="004F0D8E"/>
    <w:rsid w:val="004F4A48"/>
    <w:rsid w:val="00503269"/>
    <w:rsid w:val="00504437"/>
    <w:rsid w:val="00504925"/>
    <w:rsid w:val="005136AE"/>
    <w:rsid w:val="00514B1A"/>
    <w:rsid w:val="0051684E"/>
    <w:rsid w:val="0051790F"/>
    <w:rsid w:val="00526BA8"/>
    <w:rsid w:val="00530485"/>
    <w:rsid w:val="00535525"/>
    <w:rsid w:val="00536DA1"/>
    <w:rsid w:val="00542367"/>
    <w:rsid w:val="00546426"/>
    <w:rsid w:val="005577DB"/>
    <w:rsid w:val="00557D78"/>
    <w:rsid w:val="0056285D"/>
    <w:rsid w:val="005640AF"/>
    <w:rsid w:val="005664C1"/>
    <w:rsid w:val="005821BD"/>
    <w:rsid w:val="005851F3"/>
    <w:rsid w:val="0058575B"/>
    <w:rsid w:val="00585D12"/>
    <w:rsid w:val="005860FA"/>
    <w:rsid w:val="0059269E"/>
    <w:rsid w:val="0059289F"/>
    <w:rsid w:val="00594C56"/>
    <w:rsid w:val="005958C5"/>
    <w:rsid w:val="00597EB2"/>
    <w:rsid w:val="005A489C"/>
    <w:rsid w:val="005A65FF"/>
    <w:rsid w:val="005A7FF8"/>
    <w:rsid w:val="005B27B8"/>
    <w:rsid w:val="005B3B38"/>
    <w:rsid w:val="005B4071"/>
    <w:rsid w:val="005C2565"/>
    <w:rsid w:val="005D38E0"/>
    <w:rsid w:val="005D57E2"/>
    <w:rsid w:val="005D7B35"/>
    <w:rsid w:val="005E0BBB"/>
    <w:rsid w:val="005E158A"/>
    <w:rsid w:val="005E519A"/>
    <w:rsid w:val="005E69D2"/>
    <w:rsid w:val="005E731A"/>
    <w:rsid w:val="005F1AF0"/>
    <w:rsid w:val="005F1C65"/>
    <w:rsid w:val="005F2048"/>
    <w:rsid w:val="005F22E9"/>
    <w:rsid w:val="005F2C24"/>
    <w:rsid w:val="00601C2D"/>
    <w:rsid w:val="00602938"/>
    <w:rsid w:val="00602CBE"/>
    <w:rsid w:val="006035B2"/>
    <w:rsid w:val="006135D6"/>
    <w:rsid w:val="00613CF0"/>
    <w:rsid w:val="006142A7"/>
    <w:rsid w:val="0061711E"/>
    <w:rsid w:val="00617548"/>
    <w:rsid w:val="00617617"/>
    <w:rsid w:val="00620A67"/>
    <w:rsid w:val="0062611B"/>
    <w:rsid w:val="00627D41"/>
    <w:rsid w:val="00631182"/>
    <w:rsid w:val="00635154"/>
    <w:rsid w:val="006356FE"/>
    <w:rsid w:val="00637555"/>
    <w:rsid w:val="006376F7"/>
    <w:rsid w:val="00642EBC"/>
    <w:rsid w:val="00643CEF"/>
    <w:rsid w:val="00644159"/>
    <w:rsid w:val="006466D5"/>
    <w:rsid w:val="0064672D"/>
    <w:rsid w:val="00650472"/>
    <w:rsid w:val="00662573"/>
    <w:rsid w:val="00662B34"/>
    <w:rsid w:val="006662FE"/>
    <w:rsid w:val="00666AEC"/>
    <w:rsid w:val="00667C05"/>
    <w:rsid w:val="00667D34"/>
    <w:rsid w:val="00671D90"/>
    <w:rsid w:val="00673C2F"/>
    <w:rsid w:val="00673DFF"/>
    <w:rsid w:val="00673F7C"/>
    <w:rsid w:val="0067567B"/>
    <w:rsid w:val="006770DD"/>
    <w:rsid w:val="00685AA6"/>
    <w:rsid w:val="006871FF"/>
    <w:rsid w:val="0069093F"/>
    <w:rsid w:val="006920BA"/>
    <w:rsid w:val="006929B5"/>
    <w:rsid w:val="00692D67"/>
    <w:rsid w:val="00694133"/>
    <w:rsid w:val="00694142"/>
    <w:rsid w:val="0069570F"/>
    <w:rsid w:val="006B421F"/>
    <w:rsid w:val="006B5A60"/>
    <w:rsid w:val="006B7374"/>
    <w:rsid w:val="006C16C3"/>
    <w:rsid w:val="006C2C2F"/>
    <w:rsid w:val="006C3688"/>
    <w:rsid w:val="006C4F7D"/>
    <w:rsid w:val="006D2DE7"/>
    <w:rsid w:val="006D4789"/>
    <w:rsid w:val="006D5950"/>
    <w:rsid w:val="006D5C9C"/>
    <w:rsid w:val="006D71BC"/>
    <w:rsid w:val="006E52C8"/>
    <w:rsid w:val="006E6C1F"/>
    <w:rsid w:val="006F0435"/>
    <w:rsid w:val="006F1239"/>
    <w:rsid w:val="006F2F41"/>
    <w:rsid w:val="006F31A5"/>
    <w:rsid w:val="006F554D"/>
    <w:rsid w:val="00700C5F"/>
    <w:rsid w:val="00702B7B"/>
    <w:rsid w:val="007040F9"/>
    <w:rsid w:val="0070701D"/>
    <w:rsid w:val="0071666F"/>
    <w:rsid w:val="00717DA1"/>
    <w:rsid w:val="00720B7E"/>
    <w:rsid w:val="00721E6F"/>
    <w:rsid w:val="00724D26"/>
    <w:rsid w:val="00726792"/>
    <w:rsid w:val="007307FC"/>
    <w:rsid w:val="00730BCA"/>
    <w:rsid w:val="00732C51"/>
    <w:rsid w:val="007351A7"/>
    <w:rsid w:val="00736E21"/>
    <w:rsid w:val="00736F65"/>
    <w:rsid w:val="007374E0"/>
    <w:rsid w:val="007407D5"/>
    <w:rsid w:val="00741E20"/>
    <w:rsid w:val="00743175"/>
    <w:rsid w:val="00747B73"/>
    <w:rsid w:val="00747E37"/>
    <w:rsid w:val="00751989"/>
    <w:rsid w:val="00751B13"/>
    <w:rsid w:val="00751B8B"/>
    <w:rsid w:val="007528E6"/>
    <w:rsid w:val="00757764"/>
    <w:rsid w:val="00760AB2"/>
    <w:rsid w:val="007614ED"/>
    <w:rsid w:val="00761CFF"/>
    <w:rsid w:val="00763A72"/>
    <w:rsid w:val="007664B3"/>
    <w:rsid w:val="00766C32"/>
    <w:rsid w:val="007679C1"/>
    <w:rsid w:val="00767B42"/>
    <w:rsid w:val="00767D75"/>
    <w:rsid w:val="00770415"/>
    <w:rsid w:val="00770839"/>
    <w:rsid w:val="00771123"/>
    <w:rsid w:val="007719FE"/>
    <w:rsid w:val="00772A43"/>
    <w:rsid w:val="007743A5"/>
    <w:rsid w:val="00774CD2"/>
    <w:rsid w:val="00777A0C"/>
    <w:rsid w:val="00777D09"/>
    <w:rsid w:val="007802DE"/>
    <w:rsid w:val="00781E01"/>
    <w:rsid w:val="00782B6B"/>
    <w:rsid w:val="0078438D"/>
    <w:rsid w:val="00784743"/>
    <w:rsid w:val="007847AE"/>
    <w:rsid w:val="007879C4"/>
    <w:rsid w:val="00787B99"/>
    <w:rsid w:val="00790364"/>
    <w:rsid w:val="0079125E"/>
    <w:rsid w:val="00794119"/>
    <w:rsid w:val="0079466A"/>
    <w:rsid w:val="007968CF"/>
    <w:rsid w:val="00797EC3"/>
    <w:rsid w:val="007A1340"/>
    <w:rsid w:val="007A13BB"/>
    <w:rsid w:val="007A23D5"/>
    <w:rsid w:val="007A3553"/>
    <w:rsid w:val="007A57EB"/>
    <w:rsid w:val="007B25DF"/>
    <w:rsid w:val="007B517D"/>
    <w:rsid w:val="007B529D"/>
    <w:rsid w:val="007B760B"/>
    <w:rsid w:val="007C1F3C"/>
    <w:rsid w:val="007C5F4C"/>
    <w:rsid w:val="007D07FA"/>
    <w:rsid w:val="007D3529"/>
    <w:rsid w:val="007D51FE"/>
    <w:rsid w:val="007D5F53"/>
    <w:rsid w:val="007E435E"/>
    <w:rsid w:val="007E749B"/>
    <w:rsid w:val="007F2EA4"/>
    <w:rsid w:val="007F6D46"/>
    <w:rsid w:val="00802975"/>
    <w:rsid w:val="00802A7C"/>
    <w:rsid w:val="008057DA"/>
    <w:rsid w:val="008069A3"/>
    <w:rsid w:val="00810C72"/>
    <w:rsid w:val="00811F7F"/>
    <w:rsid w:val="00813708"/>
    <w:rsid w:val="00815167"/>
    <w:rsid w:val="008218E7"/>
    <w:rsid w:val="00822D87"/>
    <w:rsid w:val="00822EDA"/>
    <w:rsid w:val="0082501D"/>
    <w:rsid w:val="00825E0D"/>
    <w:rsid w:val="00827E41"/>
    <w:rsid w:val="008311D5"/>
    <w:rsid w:val="008322D4"/>
    <w:rsid w:val="00832326"/>
    <w:rsid w:val="00835604"/>
    <w:rsid w:val="00836C8B"/>
    <w:rsid w:val="00842C20"/>
    <w:rsid w:val="00842C68"/>
    <w:rsid w:val="00846353"/>
    <w:rsid w:val="008479BC"/>
    <w:rsid w:val="00847BF4"/>
    <w:rsid w:val="00850CFE"/>
    <w:rsid w:val="00851010"/>
    <w:rsid w:val="00852F16"/>
    <w:rsid w:val="00855185"/>
    <w:rsid w:val="00861D25"/>
    <w:rsid w:val="00864AE6"/>
    <w:rsid w:val="00866812"/>
    <w:rsid w:val="00870583"/>
    <w:rsid w:val="00871E92"/>
    <w:rsid w:val="00873559"/>
    <w:rsid w:val="00875F0D"/>
    <w:rsid w:val="00876C1A"/>
    <w:rsid w:val="00890C35"/>
    <w:rsid w:val="00892F8C"/>
    <w:rsid w:val="00893D16"/>
    <w:rsid w:val="008A1190"/>
    <w:rsid w:val="008A36B4"/>
    <w:rsid w:val="008A6B09"/>
    <w:rsid w:val="008B02C0"/>
    <w:rsid w:val="008B7369"/>
    <w:rsid w:val="008C13CA"/>
    <w:rsid w:val="008C3770"/>
    <w:rsid w:val="008C50C8"/>
    <w:rsid w:val="008C6886"/>
    <w:rsid w:val="008D183F"/>
    <w:rsid w:val="008D325C"/>
    <w:rsid w:val="008D495E"/>
    <w:rsid w:val="008D504E"/>
    <w:rsid w:val="008D736C"/>
    <w:rsid w:val="008E128A"/>
    <w:rsid w:val="008E3C02"/>
    <w:rsid w:val="008E461E"/>
    <w:rsid w:val="008F063C"/>
    <w:rsid w:val="008F0742"/>
    <w:rsid w:val="008F2957"/>
    <w:rsid w:val="008F4BD0"/>
    <w:rsid w:val="008F54E3"/>
    <w:rsid w:val="008F6615"/>
    <w:rsid w:val="00900A7C"/>
    <w:rsid w:val="00906551"/>
    <w:rsid w:val="009069E5"/>
    <w:rsid w:val="009101B9"/>
    <w:rsid w:val="00912FFF"/>
    <w:rsid w:val="00913588"/>
    <w:rsid w:val="009151F2"/>
    <w:rsid w:val="009221DB"/>
    <w:rsid w:val="00922DCE"/>
    <w:rsid w:val="0092357C"/>
    <w:rsid w:val="00924603"/>
    <w:rsid w:val="00924B47"/>
    <w:rsid w:val="00926B5E"/>
    <w:rsid w:val="00927E63"/>
    <w:rsid w:val="00930215"/>
    <w:rsid w:val="009316A8"/>
    <w:rsid w:val="00935134"/>
    <w:rsid w:val="00945905"/>
    <w:rsid w:val="00947D1F"/>
    <w:rsid w:val="0095064B"/>
    <w:rsid w:val="00955646"/>
    <w:rsid w:val="00956BB1"/>
    <w:rsid w:val="00957309"/>
    <w:rsid w:val="009575E5"/>
    <w:rsid w:val="00960FD8"/>
    <w:rsid w:val="00964D3C"/>
    <w:rsid w:val="009657E4"/>
    <w:rsid w:val="00965C7D"/>
    <w:rsid w:val="009673F3"/>
    <w:rsid w:val="00970053"/>
    <w:rsid w:val="00970982"/>
    <w:rsid w:val="00972F5D"/>
    <w:rsid w:val="00973DAB"/>
    <w:rsid w:val="009807BA"/>
    <w:rsid w:val="00980D76"/>
    <w:rsid w:val="00981998"/>
    <w:rsid w:val="00982E05"/>
    <w:rsid w:val="009842B4"/>
    <w:rsid w:val="00984891"/>
    <w:rsid w:val="009865B5"/>
    <w:rsid w:val="009877EC"/>
    <w:rsid w:val="009958E6"/>
    <w:rsid w:val="00997404"/>
    <w:rsid w:val="00997C4C"/>
    <w:rsid w:val="009A10B3"/>
    <w:rsid w:val="009A1703"/>
    <w:rsid w:val="009A4498"/>
    <w:rsid w:val="009A5B95"/>
    <w:rsid w:val="009B0B7E"/>
    <w:rsid w:val="009B2138"/>
    <w:rsid w:val="009B227A"/>
    <w:rsid w:val="009B2282"/>
    <w:rsid w:val="009B3405"/>
    <w:rsid w:val="009B35F3"/>
    <w:rsid w:val="009B65FC"/>
    <w:rsid w:val="009C10BA"/>
    <w:rsid w:val="009C2813"/>
    <w:rsid w:val="009C4BF6"/>
    <w:rsid w:val="009D0E4B"/>
    <w:rsid w:val="009D21BD"/>
    <w:rsid w:val="009D2560"/>
    <w:rsid w:val="009D3152"/>
    <w:rsid w:val="009D6A49"/>
    <w:rsid w:val="009E4629"/>
    <w:rsid w:val="009E4D0F"/>
    <w:rsid w:val="009F01FF"/>
    <w:rsid w:val="009F0F1A"/>
    <w:rsid w:val="009F0FEE"/>
    <w:rsid w:val="00A00BD0"/>
    <w:rsid w:val="00A03328"/>
    <w:rsid w:val="00A03A65"/>
    <w:rsid w:val="00A05197"/>
    <w:rsid w:val="00A06EB5"/>
    <w:rsid w:val="00A10C04"/>
    <w:rsid w:val="00A17499"/>
    <w:rsid w:val="00A2123B"/>
    <w:rsid w:val="00A2359D"/>
    <w:rsid w:val="00A26600"/>
    <w:rsid w:val="00A266B9"/>
    <w:rsid w:val="00A366CD"/>
    <w:rsid w:val="00A40D3F"/>
    <w:rsid w:val="00A40FBA"/>
    <w:rsid w:val="00A42C41"/>
    <w:rsid w:val="00A43230"/>
    <w:rsid w:val="00A43803"/>
    <w:rsid w:val="00A44AFD"/>
    <w:rsid w:val="00A46618"/>
    <w:rsid w:val="00A47B8A"/>
    <w:rsid w:val="00A5402D"/>
    <w:rsid w:val="00A54279"/>
    <w:rsid w:val="00A56916"/>
    <w:rsid w:val="00A60F4B"/>
    <w:rsid w:val="00A61B05"/>
    <w:rsid w:val="00A63EA2"/>
    <w:rsid w:val="00A642DF"/>
    <w:rsid w:val="00A64759"/>
    <w:rsid w:val="00A70F89"/>
    <w:rsid w:val="00A72813"/>
    <w:rsid w:val="00A72C39"/>
    <w:rsid w:val="00A72CF4"/>
    <w:rsid w:val="00A73CCF"/>
    <w:rsid w:val="00A75341"/>
    <w:rsid w:val="00A761D2"/>
    <w:rsid w:val="00A84FFA"/>
    <w:rsid w:val="00A875B7"/>
    <w:rsid w:val="00A9069C"/>
    <w:rsid w:val="00A90CDE"/>
    <w:rsid w:val="00A91D87"/>
    <w:rsid w:val="00A930AE"/>
    <w:rsid w:val="00A9361F"/>
    <w:rsid w:val="00A95188"/>
    <w:rsid w:val="00A963BC"/>
    <w:rsid w:val="00A96D48"/>
    <w:rsid w:val="00AA0FA2"/>
    <w:rsid w:val="00AA12CD"/>
    <w:rsid w:val="00AA2310"/>
    <w:rsid w:val="00AA376D"/>
    <w:rsid w:val="00AA69A3"/>
    <w:rsid w:val="00AB2A8E"/>
    <w:rsid w:val="00AB2F6B"/>
    <w:rsid w:val="00AB6DF8"/>
    <w:rsid w:val="00AB6ECA"/>
    <w:rsid w:val="00AB6F82"/>
    <w:rsid w:val="00AC169A"/>
    <w:rsid w:val="00AC207C"/>
    <w:rsid w:val="00AC4758"/>
    <w:rsid w:val="00AD3EB9"/>
    <w:rsid w:val="00AD3FCF"/>
    <w:rsid w:val="00AD79DA"/>
    <w:rsid w:val="00AE22BC"/>
    <w:rsid w:val="00AE2A95"/>
    <w:rsid w:val="00AF30A1"/>
    <w:rsid w:val="00AF3B33"/>
    <w:rsid w:val="00AF4370"/>
    <w:rsid w:val="00AF7F79"/>
    <w:rsid w:val="00B01E0C"/>
    <w:rsid w:val="00B02FC2"/>
    <w:rsid w:val="00B05BA4"/>
    <w:rsid w:val="00B06078"/>
    <w:rsid w:val="00B07B1D"/>
    <w:rsid w:val="00B11B49"/>
    <w:rsid w:val="00B1207C"/>
    <w:rsid w:val="00B12E8A"/>
    <w:rsid w:val="00B1609C"/>
    <w:rsid w:val="00B16864"/>
    <w:rsid w:val="00B20B43"/>
    <w:rsid w:val="00B20D03"/>
    <w:rsid w:val="00B240D4"/>
    <w:rsid w:val="00B26990"/>
    <w:rsid w:val="00B27980"/>
    <w:rsid w:val="00B27995"/>
    <w:rsid w:val="00B3325A"/>
    <w:rsid w:val="00B339F6"/>
    <w:rsid w:val="00B36768"/>
    <w:rsid w:val="00B367E2"/>
    <w:rsid w:val="00B37C81"/>
    <w:rsid w:val="00B407F0"/>
    <w:rsid w:val="00B40EA9"/>
    <w:rsid w:val="00B438DB"/>
    <w:rsid w:val="00B43DD1"/>
    <w:rsid w:val="00B44633"/>
    <w:rsid w:val="00B53ABB"/>
    <w:rsid w:val="00B6411F"/>
    <w:rsid w:val="00B64F3C"/>
    <w:rsid w:val="00B653B9"/>
    <w:rsid w:val="00B71893"/>
    <w:rsid w:val="00B71C01"/>
    <w:rsid w:val="00B7314B"/>
    <w:rsid w:val="00B754DE"/>
    <w:rsid w:val="00B76985"/>
    <w:rsid w:val="00B802CC"/>
    <w:rsid w:val="00B80D0B"/>
    <w:rsid w:val="00B81411"/>
    <w:rsid w:val="00B855B1"/>
    <w:rsid w:val="00B90D4C"/>
    <w:rsid w:val="00B91471"/>
    <w:rsid w:val="00B96E0C"/>
    <w:rsid w:val="00B97D64"/>
    <w:rsid w:val="00BA29D6"/>
    <w:rsid w:val="00BA2C5E"/>
    <w:rsid w:val="00BA51AB"/>
    <w:rsid w:val="00BA5FF5"/>
    <w:rsid w:val="00BA6318"/>
    <w:rsid w:val="00BA7FF2"/>
    <w:rsid w:val="00BB2117"/>
    <w:rsid w:val="00BB2FCA"/>
    <w:rsid w:val="00BB3626"/>
    <w:rsid w:val="00BB512B"/>
    <w:rsid w:val="00BB6778"/>
    <w:rsid w:val="00BB7AFF"/>
    <w:rsid w:val="00BC1CA1"/>
    <w:rsid w:val="00BC65EE"/>
    <w:rsid w:val="00BC7F2A"/>
    <w:rsid w:val="00BD02D9"/>
    <w:rsid w:val="00BD1258"/>
    <w:rsid w:val="00BD7133"/>
    <w:rsid w:val="00BE0596"/>
    <w:rsid w:val="00BE216C"/>
    <w:rsid w:val="00BE311A"/>
    <w:rsid w:val="00BE34E5"/>
    <w:rsid w:val="00BE5B05"/>
    <w:rsid w:val="00BE6528"/>
    <w:rsid w:val="00BF0429"/>
    <w:rsid w:val="00BF3606"/>
    <w:rsid w:val="00BF383B"/>
    <w:rsid w:val="00BF3E1B"/>
    <w:rsid w:val="00BF45FB"/>
    <w:rsid w:val="00BF7C47"/>
    <w:rsid w:val="00C0076E"/>
    <w:rsid w:val="00C01D35"/>
    <w:rsid w:val="00C06B78"/>
    <w:rsid w:val="00C103C3"/>
    <w:rsid w:val="00C10AE3"/>
    <w:rsid w:val="00C11694"/>
    <w:rsid w:val="00C22452"/>
    <w:rsid w:val="00C25E84"/>
    <w:rsid w:val="00C342BC"/>
    <w:rsid w:val="00C3663B"/>
    <w:rsid w:val="00C4154D"/>
    <w:rsid w:val="00C4199A"/>
    <w:rsid w:val="00C5170A"/>
    <w:rsid w:val="00C526CD"/>
    <w:rsid w:val="00C52A6D"/>
    <w:rsid w:val="00C63279"/>
    <w:rsid w:val="00C6638C"/>
    <w:rsid w:val="00C720CE"/>
    <w:rsid w:val="00C7352D"/>
    <w:rsid w:val="00C74A42"/>
    <w:rsid w:val="00C82727"/>
    <w:rsid w:val="00C8353E"/>
    <w:rsid w:val="00C85C4B"/>
    <w:rsid w:val="00C924BA"/>
    <w:rsid w:val="00C94EB3"/>
    <w:rsid w:val="00CA18A1"/>
    <w:rsid w:val="00CA3B50"/>
    <w:rsid w:val="00CB135B"/>
    <w:rsid w:val="00CB146E"/>
    <w:rsid w:val="00CB15BC"/>
    <w:rsid w:val="00CB7B0E"/>
    <w:rsid w:val="00CB7B57"/>
    <w:rsid w:val="00CC14A5"/>
    <w:rsid w:val="00CC3FBC"/>
    <w:rsid w:val="00CD0A34"/>
    <w:rsid w:val="00CD1915"/>
    <w:rsid w:val="00CD1DB2"/>
    <w:rsid w:val="00CD1E92"/>
    <w:rsid w:val="00CD315C"/>
    <w:rsid w:val="00CD3599"/>
    <w:rsid w:val="00CD37FD"/>
    <w:rsid w:val="00CD598A"/>
    <w:rsid w:val="00CD62CD"/>
    <w:rsid w:val="00CD72D0"/>
    <w:rsid w:val="00CD781C"/>
    <w:rsid w:val="00CE0BB1"/>
    <w:rsid w:val="00CE27E8"/>
    <w:rsid w:val="00CE4054"/>
    <w:rsid w:val="00CE4CEA"/>
    <w:rsid w:val="00CF0CF5"/>
    <w:rsid w:val="00CF2254"/>
    <w:rsid w:val="00CF2360"/>
    <w:rsid w:val="00CF33DB"/>
    <w:rsid w:val="00CF362C"/>
    <w:rsid w:val="00CF4998"/>
    <w:rsid w:val="00CF6873"/>
    <w:rsid w:val="00D01553"/>
    <w:rsid w:val="00D03BCC"/>
    <w:rsid w:val="00D042E4"/>
    <w:rsid w:val="00D074C8"/>
    <w:rsid w:val="00D07CFC"/>
    <w:rsid w:val="00D1492C"/>
    <w:rsid w:val="00D15604"/>
    <w:rsid w:val="00D15C29"/>
    <w:rsid w:val="00D1635A"/>
    <w:rsid w:val="00D24B4D"/>
    <w:rsid w:val="00D27D71"/>
    <w:rsid w:val="00D32929"/>
    <w:rsid w:val="00D34F36"/>
    <w:rsid w:val="00D34FB9"/>
    <w:rsid w:val="00D40131"/>
    <w:rsid w:val="00D43820"/>
    <w:rsid w:val="00D45901"/>
    <w:rsid w:val="00D46733"/>
    <w:rsid w:val="00D47F96"/>
    <w:rsid w:val="00D518D6"/>
    <w:rsid w:val="00D54768"/>
    <w:rsid w:val="00D55481"/>
    <w:rsid w:val="00D55C74"/>
    <w:rsid w:val="00D61050"/>
    <w:rsid w:val="00D62E3F"/>
    <w:rsid w:val="00D6479D"/>
    <w:rsid w:val="00D6748C"/>
    <w:rsid w:val="00D70B8E"/>
    <w:rsid w:val="00D726DC"/>
    <w:rsid w:val="00D75E36"/>
    <w:rsid w:val="00D8036C"/>
    <w:rsid w:val="00D80EF6"/>
    <w:rsid w:val="00D835E5"/>
    <w:rsid w:val="00D87422"/>
    <w:rsid w:val="00D9620C"/>
    <w:rsid w:val="00D964D9"/>
    <w:rsid w:val="00D97793"/>
    <w:rsid w:val="00DA1C75"/>
    <w:rsid w:val="00DA42C5"/>
    <w:rsid w:val="00DB11FB"/>
    <w:rsid w:val="00DB1C01"/>
    <w:rsid w:val="00DB25AD"/>
    <w:rsid w:val="00DC4ED3"/>
    <w:rsid w:val="00DC7259"/>
    <w:rsid w:val="00DC7F97"/>
    <w:rsid w:val="00DD0750"/>
    <w:rsid w:val="00DD3407"/>
    <w:rsid w:val="00DD6CE0"/>
    <w:rsid w:val="00DD6F74"/>
    <w:rsid w:val="00DD72C0"/>
    <w:rsid w:val="00DE29A0"/>
    <w:rsid w:val="00DE3659"/>
    <w:rsid w:val="00DE68E1"/>
    <w:rsid w:val="00DE6DF0"/>
    <w:rsid w:val="00DF06A2"/>
    <w:rsid w:val="00DF6D0D"/>
    <w:rsid w:val="00E008FB"/>
    <w:rsid w:val="00E00DE3"/>
    <w:rsid w:val="00E0450F"/>
    <w:rsid w:val="00E049AC"/>
    <w:rsid w:val="00E05940"/>
    <w:rsid w:val="00E13CD4"/>
    <w:rsid w:val="00E2042C"/>
    <w:rsid w:val="00E208E4"/>
    <w:rsid w:val="00E2126D"/>
    <w:rsid w:val="00E2238B"/>
    <w:rsid w:val="00E25224"/>
    <w:rsid w:val="00E26F42"/>
    <w:rsid w:val="00E30C17"/>
    <w:rsid w:val="00E316EA"/>
    <w:rsid w:val="00E36971"/>
    <w:rsid w:val="00E4186A"/>
    <w:rsid w:val="00E43A7A"/>
    <w:rsid w:val="00E45BEB"/>
    <w:rsid w:val="00E46F49"/>
    <w:rsid w:val="00E53B6B"/>
    <w:rsid w:val="00E60573"/>
    <w:rsid w:val="00E66B23"/>
    <w:rsid w:val="00E66DE4"/>
    <w:rsid w:val="00E67D48"/>
    <w:rsid w:val="00E67E0A"/>
    <w:rsid w:val="00E738FB"/>
    <w:rsid w:val="00E73D22"/>
    <w:rsid w:val="00E76E4A"/>
    <w:rsid w:val="00E77044"/>
    <w:rsid w:val="00E77759"/>
    <w:rsid w:val="00E9402D"/>
    <w:rsid w:val="00E96CCA"/>
    <w:rsid w:val="00E97DEE"/>
    <w:rsid w:val="00EA20E7"/>
    <w:rsid w:val="00EA2432"/>
    <w:rsid w:val="00EA52B8"/>
    <w:rsid w:val="00EA7AC5"/>
    <w:rsid w:val="00EB0AC8"/>
    <w:rsid w:val="00EB5BB8"/>
    <w:rsid w:val="00EC4EF4"/>
    <w:rsid w:val="00EC708A"/>
    <w:rsid w:val="00EC71CD"/>
    <w:rsid w:val="00ED4D2C"/>
    <w:rsid w:val="00ED78F5"/>
    <w:rsid w:val="00EE1325"/>
    <w:rsid w:val="00EE1808"/>
    <w:rsid w:val="00EE2B63"/>
    <w:rsid w:val="00EE67AC"/>
    <w:rsid w:val="00EF0B01"/>
    <w:rsid w:val="00EF342D"/>
    <w:rsid w:val="00F01818"/>
    <w:rsid w:val="00F02641"/>
    <w:rsid w:val="00F03991"/>
    <w:rsid w:val="00F03BCC"/>
    <w:rsid w:val="00F0467F"/>
    <w:rsid w:val="00F046A9"/>
    <w:rsid w:val="00F061BA"/>
    <w:rsid w:val="00F06556"/>
    <w:rsid w:val="00F134C0"/>
    <w:rsid w:val="00F13595"/>
    <w:rsid w:val="00F1712E"/>
    <w:rsid w:val="00F1780A"/>
    <w:rsid w:val="00F2035C"/>
    <w:rsid w:val="00F20424"/>
    <w:rsid w:val="00F218B4"/>
    <w:rsid w:val="00F2276A"/>
    <w:rsid w:val="00F22D8C"/>
    <w:rsid w:val="00F30252"/>
    <w:rsid w:val="00F43D90"/>
    <w:rsid w:val="00F46A38"/>
    <w:rsid w:val="00F519B9"/>
    <w:rsid w:val="00F527F8"/>
    <w:rsid w:val="00F66380"/>
    <w:rsid w:val="00F66EE3"/>
    <w:rsid w:val="00F71E47"/>
    <w:rsid w:val="00F72D8C"/>
    <w:rsid w:val="00F77A52"/>
    <w:rsid w:val="00F81914"/>
    <w:rsid w:val="00F819B4"/>
    <w:rsid w:val="00F81AFB"/>
    <w:rsid w:val="00F8272C"/>
    <w:rsid w:val="00F83C9D"/>
    <w:rsid w:val="00F84ABC"/>
    <w:rsid w:val="00F85FD7"/>
    <w:rsid w:val="00F9142A"/>
    <w:rsid w:val="00F91ECC"/>
    <w:rsid w:val="00F92DF1"/>
    <w:rsid w:val="00F95D25"/>
    <w:rsid w:val="00FA6173"/>
    <w:rsid w:val="00FA6649"/>
    <w:rsid w:val="00FB13E6"/>
    <w:rsid w:val="00FB2CD7"/>
    <w:rsid w:val="00FB5130"/>
    <w:rsid w:val="00FB56D9"/>
    <w:rsid w:val="00FC2229"/>
    <w:rsid w:val="00FC5F21"/>
    <w:rsid w:val="00FD2A2D"/>
    <w:rsid w:val="00FD3274"/>
    <w:rsid w:val="00FD78B8"/>
    <w:rsid w:val="00FE5288"/>
    <w:rsid w:val="00FE6353"/>
    <w:rsid w:val="00FE6715"/>
    <w:rsid w:val="00FE7521"/>
    <w:rsid w:val="00FE7D1F"/>
    <w:rsid w:val="00FF0AA5"/>
    <w:rsid w:val="00FF429A"/>
    <w:rsid w:val="00FF672B"/>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9052"/>
  <w14:defaultImageDpi w14:val="300"/>
  <w15:docId w15:val="{C8F623C1-8BE5-E74B-9C18-F4F9EA5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8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4C70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3C"/>
    <w:rPr>
      <w:color w:val="0000FF" w:themeColor="hyperlink"/>
      <w:u w:val="single"/>
    </w:rPr>
  </w:style>
  <w:style w:type="character" w:customStyle="1" w:styleId="Heading1Char">
    <w:name w:val="Heading 1 Char"/>
    <w:basedOn w:val="DefaultParagraphFont"/>
    <w:link w:val="Heading1"/>
    <w:uiPriority w:val="9"/>
    <w:rsid w:val="00A4380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2484D"/>
    <w:pPr>
      <w:ind w:left="720"/>
      <w:contextualSpacing/>
    </w:pPr>
  </w:style>
  <w:style w:type="character" w:customStyle="1" w:styleId="Heading3Char">
    <w:name w:val="Heading 3 Char"/>
    <w:basedOn w:val="DefaultParagraphFont"/>
    <w:link w:val="Heading3"/>
    <w:uiPriority w:val="9"/>
    <w:semiHidden/>
    <w:rsid w:val="004C70D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1587F"/>
    <w:rPr>
      <w:color w:val="800080" w:themeColor="followedHyperlink"/>
      <w:u w:val="single"/>
    </w:rPr>
  </w:style>
  <w:style w:type="character" w:styleId="UnresolvedMention">
    <w:name w:val="Unresolved Mention"/>
    <w:basedOn w:val="DefaultParagraphFont"/>
    <w:uiPriority w:val="99"/>
    <w:semiHidden/>
    <w:unhideWhenUsed/>
    <w:rsid w:val="00732C51"/>
    <w:rPr>
      <w:color w:val="605E5C"/>
      <w:shd w:val="clear" w:color="auto" w:fill="E1DFDD"/>
    </w:rPr>
  </w:style>
  <w:style w:type="paragraph" w:styleId="NormalWeb">
    <w:name w:val="Normal (Web)"/>
    <w:basedOn w:val="Normal"/>
    <w:uiPriority w:val="99"/>
    <w:semiHidden/>
    <w:unhideWhenUsed/>
    <w:rsid w:val="007307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3590">
      <w:bodyDiv w:val="1"/>
      <w:marLeft w:val="0"/>
      <w:marRight w:val="0"/>
      <w:marTop w:val="0"/>
      <w:marBottom w:val="0"/>
      <w:divBdr>
        <w:top w:val="none" w:sz="0" w:space="0" w:color="auto"/>
        <w:left w:val="none" w:sz="0" w:space="0" w:color="auto"/>
        <w:bottom w:val="none" w:sz="0" w:space="0" w:color="auto"/>
        <w:right w:val="none" w:sz="0" w:space="0" w:color="auto"/>
      </w:divBdr>
    </w:div>
    <w:div w:id="127288549">
      <w:bodyDiv w:val="1"/>
      <w:marLeft w:val="0"/>
      <w:marRight w:val="0"/>
      <w:marTop w:val="0"/>
      <w:marBottom w:val="0"/>
      <w:divBdr>
        <w:top w:val="none" w:sz="0" w:space="0" w:color="auto"/>
        <w:left w:val="none" w:sz="0" w:space="0" w:color="auto"/>
        <w:bottom w:val="none" w:sz="0" w:space="0" w:color="auto"/>
        <w:right w:val="none" w:sz="0" w:space="0" w:color="auto"/>
      </w:divBdr>
    </w:div>
    <w:div w:id="132675177">
      <w:bodyDiv w:val="1"/>
      <w:marLeft w:val="0"/>
      <w:marRight w:val="0"/>
      <w:marTop w:val="0"/>
      <w:marBottom w:val="0"/>
      <w:divBdr>
        <w:top w:val="none" w:sz="0" w:space="0" w:color="auto"/>
        <w:left w:val="none" w:sz="0" w:space="0" w:color="auto"/>
        <w:bottom w:val="none" w:sz="0" w:space="0" w:color="auto"/>
        <w:right w:val="none" w:sz="0" w:space="0" w:color="auto"/>
      </w:divBdr>
    </w:div>
    <w:div w:id="186332607">
      <w:bodyDiv w:val="1"/>
      <w:marLeft w:val="0"/>
      <w:marRight w:val="0"/>
      <w:marTop w:val="0"/>
      <w:marBottom w:val="0"/>
      <w:divBdr>
        <w:top w:val="none" w:sz="0" w:space="0" w:color="auto"/>
        <w:left w:val="none" w:sz="0" w:space="0" w:color="auto"/>
        <w:bottom w:val="none" w:sz="0" w:space="0" w:color="auto"/>
        <w:right w:val="none" w:sz="0" w:space="0" w:color="auto"/>
      </w:divBdr>
    </w:div>
    <w:div w:id="195698603">
      <w:bodyDiv w:val="1"/>
      <w:marLeft w:val="0"/>
      <w:marRight w:val="0"/>
      <w:marTop w:val="0"/>
      <w:marBottom w:val="0"/>
      <w:divBdr>
        <w:top w:val="none" w:sz="0" w:space="0" w:color="auto"/>
        <w:left w:val="none" w:sz="0" w:space="0" w:color="auto"/>
        <w:bottom w:val="none" w:sz="0" w:space="0" w:color="auto"/>
        <w:right w:val="none" w:sz="0" w:space="0" w:color="auto"/>
      </w:divBdr>
    </w:div>
    <w:div w:id="280455861">
      <w:bodyDiv w:val="1"/>
      <w:marLeft w:val="0"/>
      <w:marRight w:val="0"/>
      <w:marTop w:val="0"/>
      <w:marBottom w:val="0"/>
      <w:divBdr>
        <w:top w:val="none" w:sz="0" w:space="0" w:color="auto"/>
        <w:left w:val="none" w:sz="0" w:space="0" w:color="auto"/>
        <w:bottom w:val="none" w:sz="0" w:space="0" w:color="auto"/>
        <w:right w:val="none" w:sz="0" w:space="0" w:color="auto"/>
      </w:divBdr>
    </w:div>
    <w:div w:id="330329560">
      <w:bodyDiv w:val="1"/>
      <w:marLeft w:val="0"/>
      <w:marRight w:val="0"/>
      <w:marTop w:val="0"/>
      <w:marBottom w:val="0"/>
      <w:divBdr>
        <w:top w:val="none" w:sz="0" w:space="0" w:color="auto"/>
        <w:left w:val="none" w:sz="0" w:space="0" w:color="auto"/>
        <w:bottom w:val="none" w:sz="0" w:space="0" w:color="auto"/>
        <w:right w:val="none" w:sz="0" w:space="0" w:color="auto"/>
      </w:divBdr>
    </w:div>
    <w:div w:id="491146557">
      <w:bodyDiv w:val="1"/>
      <w:marLeft w:val="0"/>
      <w:marRight w:val="0"/>
      <w:marTop w:val="0"/>
      <w:marBottom w:val="0"/>
      <w:divBdr>
        <w:top w:val="none" w:sz="0" w:space="0" w:color="auto"/>
        <w:left w:val="none" w:sz="0" w:space="0" w:color="auto"/>
        <w:bottom w:val="none" w:sz="0" w:space="0" w:color="auto"/>
        <w:right w:val="none" w:sz="0" w:space="0" w:color="auto"/>
      </w:divBdr>
    </w:div>
    <w:div w:id="513107771">
      <w:bodyDiv w:val="1"/>
      <w:marLeft w:val="0"/>
      <w:marRight w:val="0"/>
      <w:marTop w:val="0"/>
      <w:marBottom w:val="0"/>
      <w:divBdr>
        <w:top w:val="none" w:sz="0" w:space="0" w:color="auto"/>
        <w:left w:val="none" w:sz="0" w:space="0" w:color="auto"/>
        <w:bottom w:val="none" w:sz="0" w:space="0" w:color="auto"/>
        <w:right w:val="none" w:sz="0" w:space="0" w:color="auto"/>
      </w:divBdr>
      <w:divsChild>
        <w:div w:id="471024105">
          <w:marLeft w:val="336"/>
          <w:marRight w:val="0"/>
          <w:marTop w:val="120"/>
          <w:marBottom w:val="312"/>
          <w:divBdr>
            <w:top w:val="none" w:sz="0" w:space="0" w:color="auto"/>
            <w:left w:val="none" w:sz="0" w:space="0" w:color="auto"/>
            <w:bottom w:val="none" w:sz="0" w:space="0" w:color="auto"/>
            <w:right w:val="none" w:sz="0" w:space="0" w:color="auto"/>
          </w:divBdr>
          <w:divsChild>
            <w:div w:id="1599825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19778511">
      <w:bodyDiv w:val="1"/>
      <w:marLeft w:val="0"/>
      <w:marRight w:val="0"/>
      <w:marTop w:val="0"/>
      <w:marBottom w:val="0"/>
      <w:divBdr>
        <w:top w:val="none" w:sz="0" w:space="0" w:color="auto"/>
        <w:left w:val="none" w:sz="0" w:space="0" w:color="auto"/>
        <w:bottom w:val="none" w:sz="0" w:space="0" w:color="auto"/>
        <w:right w:val="none" w:sz="0" w:space="0" w:color="auto"/>
      </w:divBdr>
    </w:div>
    <w:div w:id="522978944">
      <w:bodyDiv w:val="1"/>
      <w:marLeft w:val="0"/>
      <w:marRight w:val="0"/>
      <w:marTop w:val="0"/>
      <w:marBottom w:val="0"/>
      <w:divBdr>
        <w:top w:val="none" w:sz="0" w:space="0" w:color="auto"/>
        <w:left w:val="none" w:sz="0" w:space="0" w:color="auto"/>
        <w:bottom w:val="none" w:sz="0" w:space="0" w:color="auto"/>
        <w:right w:val="none" w:sz="0" w:space="0" w:color="auto"/>
      </w:divBdr>
    </w:div>
    <w:div w:id="536430857">
      <w:bodyDiv w:val="1"/>
      <w:marLeft w:val="0"/>
      <w:marRight w:val="0"/>
      <w:marTop w:val="0"/>
      <w:marBottom w:val="0"/>
      <w:divBdr>
        <w:top w:val="none" w:sz="0" w:space="0" w:color="auto"/>
        <w:left w:val="none" w:sz="0" w:space="0" w:color="auto"/>
        <w:bottom w:val="none" w:sz="0" w:space="0" w:color="auto"/>
        <w:right w:val="none" w:sz="0" w:space="0" w:color="auto"/>
      </w:divBdr>
    </w:div>
    <w:div w:id="629869147">
      <w:bodyDiv w:val="1"/>
      <w:marLeft w:val="0"/>
      <w:marRight w:val="0"/>
      <w:marTop w:val="0"/>
      <w:marBottom w:val="0"/>
      <w:divBdr>
        <w:top w:val="none" w:sz="0" w:space="0" w:color="auto"/>
        <w:left w:val="none" w:sz="0" w:space="0" w:color="auto"/>
        <w:bottom w:val="none" w:sz="0" w:space="0" w:color="auto"/>
        <w:right w:val="none" w:sz="0" w:space="0" w:color="auto"/>
      </w:divBdr>
    </w:div>
    <w:div w:id="771630568">
      <w:bodyDiv w:val="1"/>
      <w:marLeft w:val="0"/>
      <w:marRight w:val="0"/>
      <w:marTop w:val="0"/>
      <w:marBottom w:val="0"/>
      <w:divBdr>
        <w:top w:val="none" w:sz="0" w:space="0" w:color="auto"/>
        <w:left w:val="none" w:sz="0" w:space="0" w:color="auto"/>
        <w:bottom w:val="none" w:sz="0" w:space="0" w:color="auto"/>
        <w:right w:val="none" w:sz="0" w:space="0" w:color="auto"/>
      </w:divBdr>
    </w:div>
    <w:div w:id="859709387">
      <w:bodyDiv w:val="1"/>
      <w:marLeft w:val="0"/>
      <w:marRight w:val="0"/>
      <w:marTop w:val="0"/>
      <w:marBottom w:val="0"/>
      <w:divBdr>
        <w:top w:val="none" w:sz="0" w:space="0" w:color="auto"/>
        <w:left w:val="none" w:sz="0" w:space="0" w:color="auto"/>
        <w:bottom w:val="none" w:sz="0" w:space="0" w:color="auto"/>
        <w:right w:val="none" w:sz="0" w:space="0" w:color="auto"/>
      </w:divBdr>
    </w:div>
    <w:div w:id="988554209">
      <w:bodyDiv w:val="1"/>
      <w:marLeft w:val="0"/>
      <w:marRight w:val="0"/>
      <w:marTop w:val="0"/>
      <w:marBottom w:val="0"/>
      <w:divBdr>
        <w:top w:val="none" w:sz="0" w:space="0" w:color="auto"/>
        <w:left w:val="none" w:sz="0" w:space="0" w:color="auto"/>
        <w:bottom w:val="none" w:sz="0" w:space="0" w:color="auto"/>
        <w:right w:val="none" w:sz="0" w:space="0" w:color="auto"/>
      </w:divBdr>
    </w:div>
    <w:div w:id="1020812358">
      <w:bodyDiv w:val="1"/>
      <w:marLeft w:val="0"/>
      <w:marRight w:val="0"/>
      <w:marTop w:val="0"/>
      <w:marBottom w:val="0"/>
      <w:divBdr>
        <w:top w:val="none" w:sz="0" w:space="0" w:color="auto"/>
        <w:left w:val="none" w:sz="0" w:space="0" w:color="auto"/>
        <w:bottom w:val="none" w:sz="0" w:space="0" w:color="auto"/>
        <w:right w:val="none" w:sz="0" w:space="0" w:color="auto"/>
      </w:divBdr>
    </w:div>
    <w:div w:id="1091465668">
      <w:bodyDiv w:val="1"/>
      <w:marLeft w:val="0"/>
      <w:marRight w:val="0"/>
      <w:marTop w:val="0"/>
      <w:marBottom w:val="0"/>
      <w:divBdr>
        <w:top w:val="none" w:sz="0" w:space="0" w:color="auto"/>
        <w:left w:val="none" w:sz="0" w:space="0" w:color="auto"/>
        <w:bottom w:val="none" w:sz="0" w:space="0" w:color="auto"/>
        <w:right w:val="none" w:sz="0" w:space="0" w:color="auto"/>
      </w:divBdr>
    </w:div>
    <w:div w:id="1092823403">
      <w:bodyDiv w:val="1"/>
      <w:marLeft w:val="0"/>
      <w:marRight w:val="0"/>
      <w:marTop w:val="0"/>
      <w:marBottom w:val="0"/>
      <w:divBdr>
        <w:top w:val="none" w:sz="0" w:space="0" w:color="auto"/>
        <w:left w:val="none" w:sz="0" w:space="0" w:color="auto"/>
        <w:bottom w:val="none" w:sz="0" w:space="0" w:color="auto"/>
        <w:right w:val="none" w:sz="0" w:space="0" w:color="auto"/>
      </w:divBdr>
    </w:div>
    <w:div w:id="1095595042">
      <w:bodyDiv w:val="1"/>
      <w:marLeft w:val="0"/>
      <w:marRight w:val="0"/>
      <w:marTop w:val="0"/>
      <w:marBottom w:val="0"/>
      <w:divBdr>
        <w:top w:val="none" w:sz="0" w:space="0" w:color="auto"/>
        <w:left w:val="none" w:sz="0" w:space="0" w:color="auto"/>
        <w:bottom w:val="none" w:sz="0" w:space="0" w:color="auto"/>
        <w:right w:val="none" w:sz="0" w:space="0" w:color="auto"/>
      </w:divBdr>
    </w:div>
    <w:div w:id="1114010547">
      <w:bodyDiv w:val="1"/>
      <w:marLeft w:val="0"/>
      <w:marRight w:val="0"/>
      <w:marTop w:val="0"/>
      <w:marBottom w:val="0"/>
      <w:divBdr>
        <w:top w:val="none" w:sz="0" w:space="0" w:color="auto"/>
        <w:left w:val="none" w:sz="0" w:space="0" w:color="auto"/>
        <w:bottom w:val="none" w:sz="0" w:space="0" w:color="auto"/>
        <w:right w:val="none" w:sz="0" w:space="0" w:color="auto"/>
      </w:divBdr>
    </w:div>
    <w:div w:id="1121993426">
      <w:bodyDiv w:val="1"/>
      <w:marLeft w:val="0"/>
      <w:marRight w:val="0"/>
      <w:marTop w:val="0"/>
      <w:marBottom w:val="0"/>
      <w:divBdr>
        <w:top w:val="none" w:sz="0" w:space="0" w:color="auto"/>
        <w:left w:val="none" w:sz="0" w:space="0" w:color="auto"/>
        <w:bottom w:val="none" w:sz="0" w:space="0" w:color="auto"/>
        <w:right w:val="none" w:sz="0" w:space="0" w:color="auto"/>
      </w:divBdr>
    </w:div>
    <w:div w:id="1218083471">
      <w:bodyDiv w:val="1"/>
      <w:marLeft w:val="0"/>
      <w:marRight w:val="0"/>
      <w:marTop w:val="0"/>
      <w:marBottom w:val="0"/>
      <w:divBdr>
        <w:top w:val="none" w:sz="0" w:space="0" w:color="auto"/>
        <w:left w:val="none" w:sz="0" w:space="0" w:color="auto"/>
        <w:bottom w:val="none" w:sz="0" w:space="0" w:color="auto"/>
        <w:right w:val="none" w:sz="0" w:space="0" w:color="auto"/>
      </w:divBdr>
    </w:div>
    <w:div w:id="1309169448">
      <w:bodyDiv w:val="1"/>
      <w:marLeft w:val="0"/>
      <w:marRight w:val="0"/>
      <w:marTop w:val="0"/>
      <w:marBottom w:val="0"/>
      <w:divBdr>
        <w:top w:val="none" w:sz="0" w:space="0" w:color="auto"/>
        <w:left w:val="none" w:sz="0" w:space="0" w:color="auto"/>
        <w:bottom w:val="none" w:sz="0" w:space="0" w:color="auto"/>
        <w:right w:val="none" w:sz="0" w:space="0" w:color="auto"/>
      </w:divBdr>
    </w:div>
    <w:div w:id="1358627215">
      <w:bodyDiv w:val="1"/>
      <w:marLeft w:val="0"/>
      <w:marRight w:val="0"/>
      <w:marTop w:val="0"/>
      <w:marBottom w:val="0"/>
      <w:divBdr>
        <w:top w:val="none" w:sz="0" w:space="0" w:color="auto"/>
        <w:left w:val="none" w:sz="0" w:space="0" w:color="auto"/>
        <w:bottom w:val="none" w:sz="0" w:space="0" w:color="auto"/>
        <w:right w:val="none" w:sz="0" w:space="0" w:color="auto"/>
      </w:divBdr>
    </w:div>
    <w:div w:id="1388651051">
      <w:bodyDiv w:val="1"/>
      <w:marLeft w:val="0"/>
      <w:marRight w:val="0"/>
      <w:marTop w:val="0"/>
      <w:marBottom w:val="0"/>
      <w:divBdr>
        <w:top w:val="none" w:sz="0" w:space="0" w:color="auto"/>
        <w:left w:val="none" w:sz="0" w:space="0" w:color="auto"/>
        <w:bottom w:val="none" w:sz="0" w:space="0" w:color="auto"/>
        <w:right w:val="none" w:sz="0" w:space="0" w:color="auto"/>
      </w:divBdr>
    </w:div>
    <w:div w:id="1460294631">
      <w:bodyDiv w:val="1"/>
      <w:marLeft w:val="0"/>
      <w:marRight w:val="0"/>
      <w:marTop w:val="0"/>
      <w:marBottom w:val="0"/>
      <w:divBdr>
        <w:top w:val="none" w:sz="0" w:space="0" w:color="auto"/>
        <w:left w:val="none" w:sz="0" w:space="0" w:color="auto"/>
        <w:bottom w:val="none" w:sz="0" w:space="0" w:color="auto"/>
        <w:right w:val="none" w:sz="0" w:space="0" w:color="auto"/>
      </w:divBdr>
    </w:div>
    <w:div w:id="1463184914">
      <w:bodyDiv w:val="1"/>
      <w:marLeft w:val="0"/>
      <w:marRight w:val="0"/>
      <w:marTop w:val="0"/>
      <w:marBottom w:val="0"/>
      <w:divBdr>
        <w:top w:val="none" w:sz="0" w:space="0" w:color="auto"/>
        <w:left w:val="none" w:sz="0" w:space="0" w:color="auto"/>
        <w:bottom w:val="none" w:sz="0" w:space="0" w:color="auto"/>
        <w:right w:val="none" w:sz="0" w:space="0" w:color="auto"/>
      </w:divBdr>
    </w:div>
    <w:div w:id="1469858515">
      <w:bodyDiv w:val="1"/>
      <w:marLeft w:val="0"/>
      <w:marRight w:val="0"/>
      <w:marTop w:val="0"/>
      <w:marBottom w:val="0"/>
      <w:divBdr>
        <w:top w:val="none" w:sz="0" w:space="0" w:color="auto"/>
        <w:left w:val="none" w:sz="0" w:space="0" w:color="auto"/>
        <w:bottom w:val="none" w:sz="0" w:space="0" w:color="auto"/>
        <w:right w:val="none" w:sz="0" w:space="0" w:color="auto"/>
      </w:divBdr>
    </w:div>
    <w:div w:id="1482891254">
      <w:bodyDiv w:val="1"/>
      <w:marLeft w:val="0"/>
      <w:marRight w:val="0"/>
      <w:marTop w:val="0"/>
      <w:marBottom w:val="0"/>
      <w:divBdr>
        <w:top w:val="none" w:sz="0" w:space="0" w:color="auto"/>
        <w:left w:val="none" w:sz="0" w:space="0" w:color="auto"/>
        <w:bottom w:val="none" w:sz="0" w:space="0" w:color="auto"/>
        <w:right w:val="none" w:sz="0" w:space="0" w:color="auto"/>
      </w:divBdr>
    </w:div>
    <w:div w:id="1492064209">
      <w:bodyDiv w:val="1"/>
      <w:marLeft w:val="0"/>
      <w:marRight w:val="0"/>
      <w:marTop w:val="0"/>
      <w:marBottom w:val="0"/>
      <w:divBdr>
        <w:top w:val="none" w:sz="0" w:space="0" w:color="auto"/>
        <w:left w:val="none" w:sz="0" w:space="0" w:color="auto"/>
        <w:bottom w:val="none" w:sz="0" w:space="0" w:color="auto"/>
        <w:right w:val="none" w:sz="0" w:space="0" w:color="auto"/>
      </w:divBdr>
    </w:div>
    <w:div w:id="1506822197">
      <w:bodyDiv w:val="1"/>
      <w:marLeft w:val="0"/>
      <w:marRight w:val="0"/>
      <w:marTop w:val="0"/>
      <w:marBottom w:val="0"/>
      <w:divBdr>
        <w:top w:val="none" w:sz="0" w:space="0" w:color="auto"/>
        <w:left w:val="none" w:sz="0" w:space="0" w:color="auto"/>
        <w:bottom w:val="none" w:sz="0" w:space="0" w:color="auto"/>
        <w:right w:val="none" w:sz="0" w:space="0" w:color="auto"/>
      </w:divBdr>
    </w:div>
    <w:div w:id="1523007993">
      <w:bodyDiv w:val="1"/>
      <w:marLeft w:val="0"/>
      <w:marRight w:val="0"/>
      <w:marTop w:val="0"/>
      <w:marBottom w:val="0"/>
      <w:divBdr>
        <w:top w:val="none" w:sz="0" w:space="0" w:color="auto"/>
        <w:left w:val="none" w:sz="0" w:space="0" w:color="auto"/>
        <w:bottom w:val="none" w:sz="0" w:space="0" w:color="auto"/>
        <w:right w:val="none" w:sz="0" w:space="0" w:color="auto"/>
      </w:divBdr>
    </w:div>
    <w:div w:id="1549876057">
      <w:bodyDiv w:val="1"/>
      <w:marLeft w:val="0"/>
      <w:marRight w:val="0"/>
      <w:marTop w:val="0"/>
      <w:marBottom w:val="0"/>
      <w:divBdr>
        <w:top w:val="none" w:sz="0" w:space="0" w:color="auto"/>
        <w:left w:val="none" w:sz="0" w:space="0" w:color="auto"/>
        <w:bottom w:val="none" w:sz="0" w:space="0" w:color="auto"/>
        <w:right w:val="none" w:sz="0" w:space="0" w:color="auto"/>
      </w:divBdr>
    </w:div>
    <w:div w:id="1605572670">
      <w:bodyDiv w:val="1"/>
      <w:marLeft w:val="0"/>
      <w:marRight w:val="0"/>
      <w:marTop w:val="0"/>
      <w:marBottom w:val="0"/>
      <w:divBdr>
        <w:top w:val="none" w:sz="0" w:space="0" w:color="auto"/>
        <w:left w:val="none" w:sz="0" w:space="0" w:color="auto"/>
        <w:bottom w:val="none" w:sz="0" w:space="0" w:color="auto"/>
        <w:right w:val="none" w:sz="0" w:space="0" w:color="auto"/>
      </w:divBdr>
    </w:div>
    <w:div w:id="1627421842">
      <w:bodyDiv w:val="1"/>
      <w:marLeft w:val="0"/>
      <w:marRight w:val="0"/>
      <w:marTop w:val="0"/>
      <w:marBottom w:val="0"/>
      <w:divBdr>
        <w:top w:val="none" w:sz="0" w:space="0" w:color="auto"/>
        <w:left w:val="none" w:sz="0" w:space="0" w:color="auto"/>
        <w:bottom w:val="none" w:sz="0" w:space="0" w:color="auto"/>
        <w:right w:val="none" w:sz="0" w:space="0" w:color="auto"/>
      </w:divBdr>
    </w:div>
    <w:div w:id="1633052019">
      <w:bodyDiv w:val="1"/>
      <w:marLeft w:val="0"/>
      <w:marRight w:val="0"/>
      <w:marTop w:val="0"/>
      <w:marBottom w:val="0"/>
      <w:divBdr>
        <w:top w:val="none" w:sz="0" w:space="0" w:color="auto"/>
        <w:left w:val="none" w:sz="0" w:space="0" w:color="auto"/>
        <w:bottom w:val="none" w:sz="0" w:space="0" w:color="auto"/>
        <w:right w:val="none" w:sz="0" w:space="0" w:color="auto"/>
      </w:divBdr>
    </w:div>
    <w:div w:id="1702592382">
      <w:bodyDiv w:val="1"/>
      <w:marLeft w:val="0"/>
      <w:marRight w:val="0"/>
      <w:marTop w:val="0"/>
      <w:marBottom w:val="0"/>
      <w:divBdr>
        <w:top w:val="none" w:sz="0" w:space="0" w:color="auto"/>
        <w:left w:val="none" w:sz="0" w:space="0" w:color="auto"/>
        <w:bottom w:val="none" w:sz="0" w:space="0" w:color="auto"/>
        <w:right w:val="none" w:sz="0" w:space="0" w:color="auto"/>
      </w:divBdr>
    </w:div>
    <w:div w:id="1816603978">
      <w:bodyDiv w:val="1"/>
      <w:marLeft w:val="0"/>
      <w:marRight w:val="0"/>
      <w:marTop w:val="0"/>
      <w:marBottom w:val="0"/>
      <w:divBdr>
        <w:top w:val="none" w:sz="0" w:space="0" w:color="auto"/>
        <w:left w:val="none" w:sz="0" w:space="0" w:color="auto"/>
        <w:bottom w:val="none" w:sz="0" w:space="0" w:color="auto"/>
        <w:right w:val="none" w:sz="0" w:space="0" w:color="auto"/>
      </w:divBdr>
    </w:div>
    <w:div w:id="1831293423">
      <w:bodyDiv w:val="1"/>
      <w:marLeft w:val="0"/>
      <w:marRight w:val="0"/>
      <w:marTop w:val="0"/>
      <w:marBottom w:val="0"/>
      <w:divBdr>
        <w:top w:val="none" w:sz="0" w:space="0" w:color="auto"/>
        <w:left w:val="none" w:sz="0" w:space="0" w:color="auto"/>
        <w:bottom w:val="none" w:sz="0" w:space="0" w:color="auto"/>
        <w:right w:val="none" w:sz="0" w:space="0" w:color="auto"/>
      </w:divBdr>
    </w:div>
    <w:div w:id="1879930347">
      <w:bodyDiv w:val="1"/>
      <w:marLeft w:val="0"/>
      <w:marRight w:val="0"/>
      <w:marTop w:val="0"/>
      <w:marBottom w:val="0"/>
      <w:divBdr>
        <w:top w:val="none" w:sz="0" w:space="0" w:color="auto"/>
        <w:left w:val="none" w:sz="0" w:space="0" w:color="auto"/>
        <w:bottom w:val="none" w:sz="0" w:space="0" w:color="auto"/>
        <w:right w:val="none" w:sz="0" w:space="0" w:color="auto"/>
      </w:divBdr>
    </w:div>
    <w:div w:id="1903786683">
      <w:bodyDiv w:val="1"/>
      <w:marLeft w:val="0"/>
      <w:marRight w:val="0"/>
      <w:marTop w:val="0"/>
      <w:marBottom w:val="0"/>
      <w:divBdr>
        <w:top w:val="none" w:sz="0" w:space="0" w:color="auto"/>
        <w:left w:val="none" w:sz="0" w:space="0" w:color="auto"/>
        <w:bottom w:val="none" w:sz="0" w:space="0" w:color="auto"/>
        <w:right w:val="none" w:sz="0" w:space="0" w:color="auto"/>
      </w:divBdr>
    </w:div>
    <w:div w:id="1952545462">
      <w:bodyDiv w:val="1"/>
      <w:marLeft w:val="0"/>
      <w:marRight w:val="0"/>
      <w:marTop w:val="0"/>
      <w:marBottom w:val="0"/>
      <w:divBdr>
        <w:top w:val="none" w:sz="0" w:space="0" w:color="auto"/>
        <w:left w:val="none" w:sz="0" w:space="0" w:color="auto"/>
        <w:bottom w:val="none" w:sz="0" w:space="0" w:color="auto"/>
        <w:right w:val="none" w:sz="0" w:space="0" w:color="auto"/>
      </w:divBdr>
    </w:div>
    <w:div w:id="1977221130">
      <w:bodyDiv w:val="1"/>
      <w:marLeft w:val="0"/>
      <w:marRight w:val="0"/>
      <w:marTop w:val="0"/>
      <w:marBottom w:val="0"/>
      <w:divBdr>
        <w:top w:val="none" w:sz="0" w:space="0" w:color="auto"/>
        <w:left w:val="none" w:sz="0" w:space="0" w:color="auto"/>
        <w:bottom w:val="none" w:sz="0" w:space="0" w:color="auto"/>
        <w:right w:val="none" w:sz="0" w:space="0" w:color="auto"/>
      </w:divBdr>
    </w:div>
    <w:div w:id="1977488568">
      <w:bodyDiv w:val="1"/>
      <w:marLeft w:val="0"/>
      <w:marRight w:val="0"/>
      <w:marTop w:val="0"/>
      <w:marBottom w:val="0"/>
      <w:divBdr>
        <w:top w:val="none" w:sz="0" w:space="0" w:color="auto"/>
        <w:left w:val="none" w:sz="0" w:space="0" w:color="auto"/>
        <w:bottom w:val="none" w:sz="0" w:space="0" w:color="auto"/>
        <w:right w:val="none" w:sz="0" w:space="0" w:color="auto"/>
      </w:divBdr>
    </w:div>
    <w:div w:id="211107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Focal Point Ministries</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Wertin</dc:creator>
  <cp:keywords/>
  <dc:description/>
  <cp:lastModifiedBy>Microsoft Office User</cp:lastModifiedBy>
  <cp:revision>7</cp:revision>
  <cp:lastPrinted>2019-07-13T17:22:00Z</cp:lastPrinted>
  <dcterms:created xsi:type="dcterms:W3CDTF">2019-09-14T22:03:00Z</dcterms:created>
  <dcterms:modified xsi:type="dcterms:W3CDTF">2019-09-15T17:37:00Z</dcterms:modified>
</cp:coreProperties>
</file>